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797752" w14:textId="3849B353" w:rsidR="004B5713" w:rsidRDefault="00532548" w:rsidP="00C207C6">
      <w:pPr>
        <w:tabs>
          <w:tab w:val="left" w:pos="5387"/>
        </w:tabs>
        <w:spacing w:after="0" w:line="240" w:lineRule="auto"/>
        <w:rPr>
          <w:rFonts w:ascii="Arial" w:hAnsi="Arial" w:cs="Arial"/>
          <w:sz w:val="24"/>
          <w:szCs w:val="24"/>
          <w:lang w:val="et-EE"/>
        </w:rPr>
      </w:pPr>
      <w:r>
        <w:rPr>
          <w:rFonts w:ascii="Arial" w:hAnsi="Arial" w:cs="Arial"/>
          <w:sz w:val="24"/>
          <w:szCs w:val="24"/>
          <w:lang w:val="et-EE"/>
        </w:rPr>
        <w:t>Rahandusministeerium</w:t>
      </w:r>
      <w:r>
        <w:rPr>
          <w:rFonts w:ascii="Arial" w:hAnsi="Arial" w:cs="Arial"/>
          <w:sz w:val="24"/>
          <w:szCs w:val="24"/>
          <w:lang w:val="et-EE"/>
        </w:rPr>
        <w:tab/>
        <w:t xml:space="preserve">Teie </w:t>
      </w:r>
      <w:r w:rsidR="00C207C6" w:rsidRPr="00C207C6">
        <w:rPr>
          <w:rFonts w:ascii="Arial" w:hAnsi="Arial" w:cs="Arial"/>
          <w:sz w:val="24"/>
          <w:szCs w:val="24"/>
          <w:lang w:val="et-EE"/>
        </w:rPr>
        <w:t>13.09.2024</w:t>
      </w:r>
      <w:r w:rsidR="00C207C6">
        <w:rPr>
          <w:rFonts w:ascii="Arial" w:hAnsi="Arial" w:cs="Arial"/>
          <w:sz w:val="24"/>
          <w:szCs w:val="24"/>
          <w:lang w:val="et-EE"/>
        </w:rPr>
        <w:t xml:space="preserve"> </w:t>
      </w:r>
      <w:r w:rsidR="00C207C6" w:rsidRPr="00C207C6">
        <w:rPr>
          <w:rFonts w:ascii="Arial" w:hAnsi="Arial" w:cs="Arial"/>
          <w:sz w:val="24"/>
          <w:szCs w:val="24"/>
          <w:lang w:val="et-EE"/>
        </w:rPr>
        <w:t>nr 1.1-10.1/4044-1</w:t>
      </w:r>
    </w:p>
    <w:p w14:paraId="57623CE5" w14:textId="77777777" w:rsidR="00E41805" w:rsidRDefault="00000000" w:rsidP="00C207C6">
      <w:pPr>
        <w:tabs>
          <w:tab w:val="left" w:pos="5387"/>
        </w:tabs>
        <w:spacing w:after="0" w:line="240" w:lineRule="auto"/>
        <w:rPr>
          <w:rStyle w:val="Hperlink"/>
          <w:rFonts w:ascii="Arial" w:hAnsi="Arial" w:cs="Arial"/>
          <w:sz w:val="24"/>
          <w:szCs w:val="24"/>
          <w:lang w:val="et-EE"/>
        </w:rPr>
      </w:pPr>
      <w:hyperlink r:id="rId8" w:history="1">
        <w:r w:rsidR="004440E6" w:rsidRPr="002D3108">
          <w:rPr>
            <w:rStyle w:val="Hperlink"/>
            <w:rFonts w:ascii="Arial" w:hAnsi="Arial" w:cs="Arial"/>
            <w:sz w:val="24"/>
            <w:szCs w:val="24"/>
            <w:lang w:val="et-EE"/>
          </w:rPr>
          <w:t>info@fin.ee</w:t>
        </w:r>
      </w:hyperlink>
    </w:p>
    <w:p w14:paraId="41511A7A" w14:textId="4FC28241" w:rsidR="00B6728F" w:rsidRDefault="00E41805" w:rsidP="00C207C6">
      <w:pPr>
        <w:tabs>
          <w:tab w:val="left" w:pos="5387"/>
        </w:tabs>
        <w:spacing w:after="0" w:line="240" w:lineRule="auto"/>
        <w:rPr>
          <w:rFonts w:ascii="Arial" w:hAnsi="Arial" w:cs="Arial"/>
          <w:sz w:val="24"/>
          <w:szCs w:val="24"/>
          <w:lang w:val="et-EE"/>
        </w:rPr>
      </w:pPr>
      <w:hyperlink r:id="rId9" w:history="1">
        <w:r w:rsidRPr="00C060DC">
          <w:rPr>
            <w:rStyle w:val="Hperlink"/>
            <w:rFonts w:ascii="Arial" w:hAnsi="Arial" w:cs="Arial"/>
            <w:sz w:val="24"/>
            <w:szCs w:val="24"/>
            <w:lang w:val="et-EE"/>
          </w:rPr>
          <w:t>kersti.kivistik@fin.ee</w:t>
        </w:r>
      </w:hyperlink>
      <w:r w:rsidR="004440E6">
        <w:rPr>
          <w:rFonts w:ascii="Arial" w:hAnsi="Arial" w:cs="Arial"/>
          <w:sz w:val="24"/>
          <w:szCs w:val="24"/>
          <w:lang w:val="et-EE"/>
        </w:rPr>
        <w:tab/>
        <w:t xml:space="preserve">Meie </w:t>
      </w:r>
      <w:r w:rsidR="00C207C6">
        <w:rPr>
          <w:rFonts w:ascii="Arial" w:hAnsi="Arial" w:cs="Arial"/>
          <w:sz w:val="24"/>
          <w:szCs w:val="24"/>
          <w:lang w:val="et-EE"/>
        </w:rPr>
        <w:t>18</w:t>
      </w:r>
      <w:r w:rsidR="004440E6">
        <w:rPr>
          <w:rFonts w:ascii="Arial" w:hAnsi="Arial" w:cs="Arial"/>
          <w:sz w:val="24"/>
          <w:szCs w:val="24"/>
          <w:lang w:val="et-EE"/>
        </w:rPr>
        <w:t>.0</w:t>
      </w:r>
      <w:r w:rsidR="00C207C6">
        <w:rPr>
          <w:rFonts w:ascii="Arial" w:hAnsi="Arial" w:cs="Arial"/>
          <w:sz w:val="24"/>
          <w:szCs w:val="24"/>
          <w:lang w:val="et-EE"/>
        </w:rPr>
        <w:t>9</w:t>
      </w:r>
      <w:r w:rsidR="004440E6">
        <w:rPr>
          <w:rFonts w:ascii="Arial" w:hAnsi="Arial" w:cs="Arial"/>
          <w:sz w:val="24"/>
          <w:szCs w:val="24"/>
          <w:lang w:val="et-EE"/>
        </w:rPr>
        <w:t>.2024 nr 4/</w:t>
      </w:r>
      <w:r w:rsidR="001302CA">
        <w:rPr>
          <w:rFonts w:ascii="Arial" w:hAnsi="Arial" w:cs="Arial"/>
          <w:sz w:val="24"/>
          <w:szCs w:val="24"/>
          <w:lang w:val="et-EE"/>
        </w:rPr>
        <w:t>147</w:t>
      </w:r>
    </w:p>
    <w:p w14:paraId="22270E81" w14:textId="77777777" w:rsidR="00B6728F" w:rsidRPr="0055411E" w:rsidRDefault="00B6728F" w:rsidP="00BF78D7">
      <w:pPr>
        <w:tabs>
          <w:tab w:val="left" w:pos="5529"/>
        </w:tabs>
        <w:spacing w:after="0" w:line="240" w:lineRule="auto"/>
        <w:rPr>
          <w:rFonts w:ascii="Arial" w:hAnsi="Arial" w:cs="Arial"/>
          <w:sz w:val="24"/>
          <w:szCs w:val="24"/>
          <w:lang w:val="et-EE"/>
        </w:rPr>
      </w:pPr>
    </w:p>
    <w:p w14:paraId="263BFAB6" w14:textId="18F0F296" w:rsidR="00600864" w:rsidRPr="0055411E" w:rsidRDefault="00600864" w:rsidP="00BF78D7">
      <w:pPr>
        <w:tabs>
          <w:tab w:val="left" w:pos="5529"/>
        </w:tabs>
        <w:spacing w:after="0" w:line="240" w:lineRule="auto"/>
        <w:rPr>
          <w:rFonts w:ascii="Arial" w:hAnsi="Arial" w:cs="Arial"/>
          <w:sz w:val="24"/>
          <w:szCs w:val="24"/>
          <w:lang w:val="et-EE"/>
        </w:rPr>
      </w:pPr>
    </w:p>
    <w:p w14:paraId="6AA3A92A" w14:textId="77777777" w:rsidR="00DF0F29" w:rsidRPr="0055411E" w:rsidRDefault="00DF0F29" w:rsidP="00DF0F29">
      <w:pPr>
        <w:spacing w:after="0" w:line="240" w:lineRule="auto"/>
        <w:rPr>
          <w:rFonts w:ascii="Arial" w:hAnsi="Arial" w:cs="Arial"/>
          <w:sz w:val="24"/>
          <w:szCs w:val="24"/>
          <w:lang w:val="et-EE"/>
        </w:rPr>
      </w:pPr>
    </w:p>
    <w:p w14:paraId="79F33A9F" w14:textId="5A04B158" w:rsidR="007F1322" w:rsidRPr="0055411E" w:rsidRDefault="007F1322" w:rsidP="00DF0F29">
      <w:pPr>
        <w:spacing w:after="0" w:line="240" w:lineRule="auto"/>
        <w:rPr>
          <w:rFonts w:ascii="Arial" w:hAnsi="Arial" w:cs="Arial"/>
          <w:sz w:val="24"/>
          <w:szCs w:val="24"/>
          <w:lang w:val="et-EE"/>
        </w:rPr>
      </w:pPr>
    </w:p>
    <w:p w14:paraId="011469C5" w14:textId="072A5428" w:rsidR="00BF78D7" w:rsidRPr="0055411E" w:rsidRDefault="00BF78D7" w:rsidP="00DF0F29">
      <w:pPr>
        <w:spacing w:after="0" w:line="240" w:lineRule="auto"/>
        <w:rPr>
          <w:rFonts w:ascii="Arial" w:hAnsi="Arial" w:cs="Arial"/>
          <w:sz w:val="24"/>
          <w:szCs w:val="24"/>
          <w:lang w:val="et-EE"/>
        </w:rPr>
      </w:pPr>
    </w:p>
    <w:p w14:paraId="736220A7" w14:textId="0B3A2A32" w:rsidR="0055411E" w:rsidRDefault="00541071" w:rsidP="006F520D">
      <w:pPr>
        <w:spacing w:after="0" w:line="240" w:lineRule="auto"/>
        <w:rPr>
          <w:rFonts w:ascii="Arial" w:hAnsi="Arial" w:cs="Arial"/>
          <w:b/>
          <w:sz w:val="24"/>
          <w:szCs w:val="24"/>
          <w:lang w:val="et-EE"/>
        </w:rPr>
      </w:pPr>
      <w:r>
        <w:rPr>
          <w:rFonts w:ascii="Arial" w:hAnsi="Arial" w:cs="Arial"/>
          <w:b/>
          <w:sz w:val="24"/>
          <w:szCs w:val="24"/>
          <w:lang w:val="et-EE"/>
        </w:rPr>
        <w:t xml:space="preserve">Arvamuse avaldamine </w:t>
      </w:r>
      <w:r w:rsidR="006F520D" w:rsidRPr="006F520D">
        <w:rPr>
          <w:rFonts w:ascii="Arial" w:hAnsi="Arial" w:cs="Arial"/>
          <w:b/>
          <w:sz w:val="24"/>
          <w:szCs w:val="24"/>
          <w:lang w:val="et-EE"/>
        </w:rPr>
        <w:t>tulumaksuseaduse ja</w:t>
      </w:r>
    </w:p>
    <w:p w14:paraId="029F7807" w14:textId="517172D1" w:rsidR="0055411E" w:rsidRDefault="006F520D" w:rsidP="006F520D">
      <w:pPr>
        <w:spacing w:after="0" w:line="240" w:lineRule="auto"/>
        <w:rPr>
          <w:rFonts w:ascii="Arial" w:hAnsi="Arial" w:cs="Arial"/>
          <w:b/>
          <w:sz w:val="24"/>
          <w:szCs w:val="24"/>
          <w:lang w:val="et-EE"/>
        </w:rPr>
      </w:pPr>
      <w:r w:rsidRPr="006F520D">
        <w:rPr>
          <w:rFonts w:ascii="Arial" w:hAnsi="Arial" w:cs="Arial"/>
          <w:b/>
          <w:sz w:val="24"/>
          <w:szCs w:val="24"/>
          <w:lang w:val="et-EE"/>
        </w:rPr>
        <w:t>kaitseväeteenistuse seaduse muutmise seaduse</w:t>
      </w:r>
    </w:p>
    <w:p w14:paraId="1A2398B4" w14:textId="168B8CA6" w:rsidR="002348CC" w:rsidRDefault="006F520D" w:rsidP="006F520D">
      <w:pPr>
        <w:spacing w:after="0" w:line="240" w:lineRule="auto"/>
        <w:rPr>
          <w:rFonts w:ascii="Arial" w:hAnsi="Arial" w:cs="Arial"/>
          <w:b/>
          <w:sz w:val="24"/>
          <w:szCs w:val="24"/>
          <w:lang w:val="et-EE"/>
        </w:rPr>
      </w:pPr>
      <w:r w:rsidRPr="006F520D">
        <w:rPr>
          <w:rFonts w:ascii="Arial" w:hAnsi="Arial" w:cs="Arial"/>
          <w:b/>
          <w:sz w:val="24"/>
          <w:szCs w:val="24"/>
          <w:lang w:val="et-EE"/>
        </w:rPr>
        <w:t>ning tulumaksuseaduse muutmise seaduse eelnõu</w:t>
      </w:r>
      <w:r w:rsidR="0055411E">
        <w:rPr>
          <w:rFonts w:ascii="Arial" w:hAnsi="Arial" w:cs="Arial"/>
          <w:b/>
          <w:sz w:val="24"/>
          <w:szCs w:val="24"/>
          <w:lang w:val="et-EE"/>
        </w:rPr>
        <w:t xml:space="preserve"> </w:t>
      </w:r>
      <w:r w:rsidR="00541071">
        <w:rPr>
          <w:rFonts w:ascii="Arial" w:hAnsi="Arial" w:cs="Arial"/>
          <w:b/>
          <w:sz w:val="24"/>
          <w:szCs w:val="24"/>
          <w:lang w:val="et-EE"/>
        </w:rPr>
        <w:t>kohta</w:t>
      </w:r>
    </w:p>
    <w:p w14:paraId="1D636FB9" w14:textId="77777777" w:rsidR="00541071" w:rsidRDefault="00541071" w:rsidP="002348CC">
      <w:pPr>
        <w:spacing w:after="0" w:line="240" w:lineRule="auto"/>
        <w:rPr>
          <w:rFonts w:ascii="Arial" w:hAnsi="Arial" w:cs="Arial"/>
          <w:sz w:val="24"/>
          <w:szCs w:val="24"/>
          <w:lang w:val="et-EE"/>
        </w:rPr>
      </w:pPr>
    </w:p>
    <w:p w14:paraId="08D24C57" w14:textId="4D431FDF" w:rsidR="00600864" w:rsidRPr="00B2264C" w:rsidRDefault="00600864" w:rsidP="002348CC">
      <w:pPr>
        <w:spacing w:after="0" w:line="240" w:lineRule="auto"/>
        <w:rPr>
          <w:rFonts w:ascii="Arial" w:hAnsi="Arial" w:cs="Arial"/>
          <w:sz w:val="24"/>
          <w:szCs w:val="24"/>
          <w:lang w:val="et-EE"/>
        </w:rPr>
      </w:pPr>
      <w:r w:rsidRPr="00B2264C">
        <w:rPr>
          <w:rFonts w:ascii="Arial" w:hAnsi="Arial" w:cs="Arial"/>
          <w:sz w:val="24"/>
          <w:szCs w:val="24"/>
          <w:lang w:val="et-EE"/>
        </w:rPr>
        <w:t xml:space="preserve">Lugupeetud </w:t>
      </w:r>
      <w:r w:rsidR="00230F63" w:rsidRPr="00230F63">
        <w:rPr>
          <w:rFonts w:ascii="Arial" w:hAnsi="Arial" w:cs="Arial"/>
          <w:sz w:val="24"/>
          <w:szCs w:val="24"/>
          <w:lang w:val="et-EE"/>
        </w:rPr>
        <w:t>Jürgen Ligi</w:t>
      </w:r>
      <w:r w:rsidR="00CB7F95" w:rsidRPr="00B2264C">
        <w:rPr>
          <w:rFonts w:ascii="Arial" w:hAnsi="Arial" w:cs="Arial"/>
          <w:b/>
          <w:sz w:val="24"/>
          <w:szCs w:val="24"/>
          <w:lang w:val="et-EE"/>
        </w:rPr>
        <w:t>!</w:t>
      </w:r>
    </w:p>
    <w:p w14:paraId="26FD5676" w14:textId="77777777" w:rsidR="00600864" w:rsidRPr="00B2264C" w:rsidRDefault="00600864" w:rsidP="0010351E">
      <w:pPr>
        <w:spacing w:after="0" w:line="240" w:lineRule="auto"/>
        <w:jc w:val="both"/>
        <w:rPr>
          <w:rFonts w:ascii="Arial" w:hAnsi="Arial" w:cs="Arial"/>
          <w:sz w:val="24"/>
          <w:szCs w:val="24"/>
          <w:lang w:val="et-EE"/>
        </w:rPr>
      </w:pPr>
    </w:p>
    <w:p w14:paraId="5AE4A128" w14:textId="792BED73" w:rsidR="00600864" w:rsidRPr="00B2264C" w:rsidRDefault="009D0A34" w:rsidP="0010351E">
      <w:pPr>
        <w:spacing w:after="0" w:line="240" w:lineRule="auto"/>
        <w:jc w:val="both"/>
        <w:rPr>
          <w:rFonts w:ascii="Arial" w:hAnsi="Arial" w:cs="Arial"/>
          <w:sz w:val="24"/>
          <w:szCs w:val="24"/>
          <w:lang w:val="et-EE"/>
        </w:rPr>
      </w:pPr>
      <w:r w:rsidRPr="00B2264C">
        <w:rPr>
          <w:rFonts w:ascii="Arial" w:hAnsi="Arial" w:cs="Arial"/>
          <w:sz w:val="24"/>
          <w:szCs w:val="24"/>
          <w:lang w:val="et-EE"/>
        </w:rPr>
        <w:t xml:space="preserve">Eesti Kaubandus-Tööstuskoda (edaspidi: Kaubanduskoda) tänab </w:t>
      </w:r>
      <w:r w:rsidR="00E41805">
        <w:rPr>
          <w:rFonts w:ascii="Arial" w:hAnsi="Arial" w:cs="Arial"/>
          <w:sz w:val="24"/>
          <w:szCs w:val="24"/>
          <w:lang w:val="et-EE"/>
        </w:rPr>
        <w:t>Rahandus</w:t>
      </w:r>
      <w:r w:rsidRPr="00B2264C">
        <w:rPr>
          <w:rFonts w:ascii="Arial" w:hAnsi="Arial" w:cs="Arial"/>
          <w:sz w:val="24"/>
          <w:szCs w:val="24"/>
          <w:lang w:val="et-EE"/>
        </w:rPr>
        <w:t xml:space="preserve">ministeeriumit võimaluse eest avaldada arvamust </w:t>
      </w:r>
      <w:r w:rsidR="00AE397D" w:rsidRPr="00AE397D">
        <w:rPr>
          <w:rFonts w:ascii="Arial" w:hAnsi="Arial" w:cs="Arial"/>
          <w:sz w:val="24"/>
          <w:szCs w:val="24"/>
          <w:lang w:val="et-EE"/>
        </w:rPr>
        <w:t>tulumaksuseaduse ja kaitseväeteenistuse seaduse muutmise seaduse ning tulumaksuseaduse muutmise seaduse eelnõu</w:t>
      </w:r>
      <w:r w:rsidR="002270DF" w:rsidRPr="00B2264C">
        <w:rPr>
          <w:rFonts w:ascii="Arial" w:hAnsi="Arial" w:cs="Arial"/>
          <w:sz w:val="24"/>
          <w:szCs w:val="24"/>
          <w:lang w:val="et-EE"/>
        </w:rPr>
        <w:t xml:space="preserve"> kohta, </w:t>
      </w:r>
      <w:r w:rsidR="00C60EE6" w:rsidRPr="00C60EE6">
        <w:rPr>
          <w:rFonts w:ascii="Arial" w:hAnsi="Arial" w:cs="Arial"/>
          <w:sz w:val="24"/>
          <w:szCs w:val="24"/>
          <w:lang w:val="et-EE"/>
        </w:rPr>
        <w:t xml:space="preserve">millega muu hulgas </w:t>
      </w:r>
      <w:r w:rsidR="00682F59" w:rsidRPr="00682F59">
        <w:rPr>
          <w:rFonts w:ascii="Arial" w:hAnsi="Arial" w:cs="Arial"/>
          <w:sz w:val="24"/>
          <w:szCs w:val="24"/>
          <w:lang w:val="et-EE"/>
        </w:rPr>
        <w:t xml:space="preserve">uuendatakse </w:t>
      </w:r>
      <w:r w:rsidR="00682F59">
        <w:rPr>
          <w:rFonts w:ascii="Arial" w:hAnsi="Arial" w:cs="Arial"/>
          <w:sz w:val="24"/>
          <w:szCs w:val="24"/>
          <w:lang w:val="et-EE"/>
        </w:rPr>
        <w:t>välis</w:t>
      </w:r>
      <w:r w:rsidR="00682F59" w:rsidRPr="00682F59">
        <w:rPr>
          <w:rFonts w:ascii="Arial" w:hAnsi="Arial" w:cs="Arial"/>
          <w:sz w:val="24"/>
          <w:szCs w:val="24"/>
          <w:lang w:val="et-EE"/>
        </w:rPr>
        <w:t>lähetuse päevaraha, töötaja tervise edendamiseks tehtavate kulutuste</w:t>
      </w:r>
      <w:r w:rsidR="00682F59">
        <w:rPr>
          <w:rFonts w:ascii="Arial" w:hAnsi="Arial" w:cs="Arial"/>
          <w:sz w:val="24"/>
          <w:szCs w:val="24"/>
          <w:lang w:val="et-EE"/>
        </w:rPr>
        <w:t>,</w:t>
      </w:r>
      <w:r w:rsidR="00682F59" w:rsidRPr="00682F59">
        <w:rPr>
          <w:rFonts w:ascii="Arial" w:hAnsi="Arial" w:cs="Arial"/>
          <w:sz w:val="24"/>
          <w:szCs w:val="24"/>
          <w:lang w:val="et-EE"/>
        </w:rPr>
        <w:t xml:space="preserve"> </w:t>
      </w:r>
      <w:r w:rsidR="00682F59" w:rsidRPr="00682F59">
        <w:rPr>
          <w:rFonts w:ascii="Arial" w:hAnsi="Arial" w:cs="Arial"/>
          <w:sz w:val="24"/>
          <w:szCs w:val="24"/>
          <w:lang w:val="et-EE"/>
        </w:rPr>
        <w:t xml:space="preserve">isikliku auto </w:t>
      </w:r>
      <w:r w:rsidR="00682F59">
        <w:rPr>
          <w:rFonts w:ascii="Arial" w:hAnsi="Arial" w:cs="Arial"/>
          <w:sz w:val="24"/>
          <w:szCs w:val="24"/>
          <w:lang w:val="et-EE"/>
        </w:rPr>
        <w:t xml:space="preserve">töösõitudeks </w:t>
      </w:r>
      <w:r w:rsidR="00682F59" w:rsidRPr="00682F59">
        <w:rPr>
          <w:rFonts w:ascii="Arial" w:hAnsi="Arial" w:cs="Arial"/>
          <w:sz w:val="24"/>
          <w:szCs w:val="24"/>
          <w:lang w:val="et-EE"/>
        </w:rPr>
        <w:t>kasutamise hüvitise</w:t>
      </w:r>
      <w:r w:rsidR="00682F59">
        <w:rPr>
          <w:rFonts w:ascii="Arial" w:hAnsi="Arial" w:cs="Arial"/>
          <w:sz w:val="24"/>
          <w:szCs w:val="24"/>
          <w:lang w:val="et-EE"/>
        </w:rPr>
        <w:t xml:space="preserve">, </w:t>
      </w:r>
      <w:r w:rsidR="00682F59" w:rsidRPr="00682F59">
        <w:rPr>
          <w:rFonts w:ascii="Arial" w:hAnsi="Arial" w:cs="Arial"/>
          <w:sz w:val="24"/>
          <w:szCs w:val="24"/>
          <w:lang w:val="et-EE"/>
        </w:rPr>
        <w:t>töötaja majutamise</w:t>
      </w:r>
      <w:r w:rsidR="00682F59">
        <w:rPr>
          <w:rFonts w:ascii="Arial" w:hAnsi="Arial" w:cs="Arial"/>
          <w:sz w:val="24"/>
          <w:szCs w:val="24"/>
          <w:lang w:val="et-EE"/>
        </w:rPr>
        <w:t xml:space="preserve">, </w:t>
      </w:r>
      <w:r w:rsidR="00682F59" w:rsidRPr="00682F59">
        <w:rPr>
          <w:rFonts w:ascii="Arial" w:hAnsi="Arial" w:cs="Arial"/>
          <w:sz w:val="24"/>
          <w:szCs w:val="24"/>
          <w:lang w:val="et-EE"/>
        </w:rPr>
        <w:t>vastuvõtukulude, reklaamkingituste</w:t>
      </w:r>
      <w:r w:rsidR="001E25C0">
        <w:rPr>
          <w:rFonts w:ascii="Arial" w:hAnsi="Arial" w:cs="Arial"/>
          <w:sz w:val="24"/>
          <w:szCs w:val="24"/>
          <w:lang w:val="et-EE"/>
        </w:rPr>
        <w:t xml:space="preserve"> ning l</w:t>
      </w:r>
      <w:r w:rsidR="00EB4B6E" w:rsidRPr="00682F59">
        <w:rPr>
          <w:rFonts w:ascii="Arial" w:hAnsi="Arial" w:cs="Arial"/>
          <w:sz w:val="24"/>
          <w:szCs w:val="24"/>
          <w:lang w:val="et-EE"/>
        </w:rPr>
        <w:t>aeva ja lennuki meeskonna toitlustamise</w:t>
      </w:r>
      <w:r w:rsidR="00EB4B6E">
        <w:rPr>
          <w:rFonts w:ascii="Arial" w:hAnsi="Arial" w:cs="Arial"/>
          <w:sz w:val="24"/>
          <w:szCs w:val="24"/>
          <w:lang w:val="et-EE"/>
        </w:rPr>
        <w:t xml:space="preserve"> </w:t>
      </w:r>
      <w:r w:rsidR="00682F59" w:rsidRPr="00682F59">
        <w:rPr>
          <w:rFonts w:ascii="Arial" w:hAnsi="Arial" w:cs="Arial"/>
          <w:sz w:val="24"/>
          <w:szCs w:val="24"/>
          <w:lang w:val="et-EE"/>
        </w:rPr>
        <w:t>sätteid</w:t>
      </w:r>
      <w:r w:rsidR="001A4BCE">
        <w:rPr>
          <w:rFonts w:ascii="Arial" w:hAnsi="Arial" w:cs="Arial"/>
          <w:sz w:val="24"/>
          <w:szCs w:val="24"/>
          <w:lang w:val="et-EE"/>
        </w:rPr>
        <w:t xml:space="preserve">. </w:t>
      </w:r>
      <w:r w:rsidR="00987306">
        <w:rPr>
          <w:rFonts w:ascii="Arial" w:hAnsi="Arial" w:cs="Arial"/>
          <w:sz w:val="24"/>
          <w:szCs w:val="24"/>
          <w:lang w:val="et-EE"/>
        </w:rPr>
        <w:t xml:space="preserve">Kaubanduskoda toetab maksuvabade piirmäärade tõstmist ning peab positiivseks, et </w:t>
      </w:r>
      <w:r w:rsidR="00622FA7">
        <w:rPr>
          <w:rFonts w:ascii="Arial" w:hAnsi="Arial" w:cs="Arial"/>
          <w:sz w:val="24"/>
          <w:szCs w:val="24"/>
          <w:lang w:val="et-EE"/>
        </w:rPr>
        <w:t>R</w:t>
      </w:r>
      <w:r w:rsidR="00987306">
        <w:rPr>
          <w:rFonts w:ascii="Arial" w:hAnsi="Arial" w:cs="Arial"/>
          <w:sz w:val="24"/>
          <w:szCs w:val="24"/>
          <w:lang w:val="et-EE"/>
        </w:rPr>
        <w:t xml:space="preserve">ahandusministeerium on mitme piirmäära muutmisel võtnud arvesse ka </w:t>
      </w:r>
      <w:r w:rsidR="00F416F9">
        <w:rPr>
          <w:rFonts w:ascii="Arial" w:hAnsi="Arial" w:cs="Arial"/>
          <w:sz w:val="24"/>
          <w:szCs w:val="24"/>
          <w:lang w:val="et-EE"/>
        </w:rPr>
        <w:t>K</w:t>
      </w:r>
      <w:r w:rsidR="00987306">
        <w:rPr>
          <w:rFonts w:ascii="Arial" w:hAnsi="Arial" w:cs="Arial"/>
          <w:sz w:val="24"/>
          <w:szCs w:val="24"/>
          <w:lang w:val="et-EE"/>
        </w:rPr>
        <w:t xml:space="preserve">aubanduskoja varasemaid ettepanekuid. </w:t>
      </w:r>
      <w:r w:rsidR="009D06CA" w:rsidRPr="00B2264C">
        <w:rPr>
          <w:rFonts w:ascii="Arial" w:hAnsi="Arial" w:cs="Arial"/>
          <w:sz w:val="24"/>
          <w:szCs w:val="24"/>
          <w:lang w:val="et-EE"/>
        </w:rPr>
        <w:t>Järgnevalt esitame eelnõu kohta</w:t>
      </w:r>
      <w:r w:rsidR="00AE397D" w:rsidRPr="00AE397D">
        <w:rPr>
          <w:rFonts w:ascii="Arial" w:hAnsi="Arial" w:cs="Arial"/>
          <w:sz w:val="24"/>
          <w:szCs w:val="24"/>
          <w:lang w:val="et-EE"/>
        </w:rPr>
        <w:t xml:space="preserve"> </w:t>
      </w:r>
      <w:r w:rsidR="00AE397D" w:rsidRPr="00B2264C">
        <w:rPr>
          <w:rFonts w:ascii="Arial" w:hAnsi="Arial" w:cs="Arial"/>
          <w:sz w:val="24"/>
          <w:szCs w:val="24"/>
          <w:lang w:val="et-EE"/>
        </w:rPr>
        <w:t xml:space="preserve">oma </w:t>
      </w:r>
      <w:r w:rsidR="000D3F0C">
        <w:rPr>
          <w:rFonts w:ascii="Arial" w:hAnsi="Arial" w:cs="Arial"/>
          <w:sz w:val="24"/>
          <w:szCs w:val="24"/>
          <w:lang w:val="et-EE"/>
        </w:rPr>
        <w:t>detailsemad kommentaarid ja ettepanekud</w:t>
      </w:r>
      <w:r w:rsidR="009D06CA" w:rsidRPr="00B2264C">
        <w:rPr>
          <w:rFonts w:ascii="Arial" w:hAnsi="Arial" w:cs="Arial"/>
          <w:sz w:val="24"/>
          <w:szCs w:val="24"/>
          <w:lang w:val="et-EE"/>
        </w:rPr>
        <w:t>.</w:t>
      </w:r>
    </w:p>
    <w:p w14:paraId="182742FE" w14:textId="4311E661" w:rsidR="009D06CA" w:rsidRDefault="009D06CA" w:rsidP="005919E2">
      <w:pPr>
        <w:spacing w:before="120" w:after="0" w:line="240" w:lineRule="auto"/>
        <w:jc w:val="both"/>
        <w:rPr>
          <w:rFonts w:ascii="Arial" w:hAnsi="Arial" w:cs="Arial"/>
          <w:sz w:val="24"/>
          <w:szCs w:val="24"/>
          <w:lang w:val="et-EE"/>
        </w:rPr>
      </w:pPr>
    </w:p>
    <w:p w14:paraId="49D842EF" w14:textId="07079B5B" w:rsidR="001E25C0" w:rsidRPr="003A3DAB" w:rsidRDefault="001E25C0" w:rsidP="001E25C0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et-EE"/>
        </w:rPr>
      </w:pPr>
      <w:r w:rsidRPr="003A3DAB">
        <w:rPr>
          <w:rFonts w:ascii="Arial" w:hAnsi="Arial" w:cs="Arial"/>
          <w:b/>
          <w:bCs/>
          <w:sz w:val="24"/>
          <w:szCs w:val="24"/>
          <w:lang w:val="et-EE"/>
        </w:rPr>
        <w:t>1. Välislähetuse päevaraha maksuvaba piirmäär</w:t>
      </w:r>
    </w:p>
    <w:p w14:paraId="20BFE983" w14:textId="31D722C8" w:rsidR="0010351E" w:rsidRDefault="000E5C31" w:rsidP="0010351E">
      <w:pPr>
        <w:spacing w:after="0" w:line="240" w:lineRule="auto"/>
        <w:jc w:val="both"/>
        <w:rPr>
          <w:rFonts w:ascii="Arial" w:hAnsi="Arial" w:cs="Arial"/>
          <w:sz w:val="24"/>
          <w:szCs w:val="24"/>
          <w:lang w:val="et-EE"/>
        </w:rPr>
      </w:pPr>
      <w:r w:rsidRPr="000E5C31">
        <w:rPr>
          <w:rFonts w:ascii="Arial" w:hAnsi="Arial" w:cs="Arial"/>
          <w:sz w:val="24"/>
          <w:szCs w:val="24"/>
          <w:lang w:val="et-EE"/>
        </w:rPr>
        <w:t xml:space="preserve">Eelnõu </w:t>
      </w:r>
      <w:r>
        <w:rPr>
          <w:rFonts w:ascii="Arial" w:hAnsi="Arial" w:cs="Arial"/>
          <w:sz w:val="24"/>
          <w:szCs w:val="24"/>
          <w:lang w:val="et-EE"/>
        </w:rPr>
        <w:t xml:space="preserve">§ 2 punkti 1 </w:t>
      </w:r>
      <w:r w:rsidRPr="000E5C31">
        <w:rPr>
          <w:rFonts w:ascii="Arial" w:hAnsi="Arial" w:cs="Arial"/>
          <w:sz w:val="24"/>
          <w:szCs w:val="24"/>
          <w:lang w:val="et-EE"/>
        </w:rPr>
        <w:t>kohaselt tõuseb välislähetuse päevaraha maksuvaba piirmäär praeguselt 50 eurolt 75 euroni välislähetuse esimese 15 päeva kohta ja praeguselt 32 eurolt 40 euroni iga järgneva päeva kohta</w:t>
      </w:r>
      <w:r>
        <w:rPr>
          <w:rFonts w:ascii="Arial" w:hAnsi="Arial" w:cs="Arial"/>
          <w:sz w:val="24"/>
          <w:szCs w:val="24"/>
          <w:lang w:val="et-EE"/>
        </w:rPr>
        <w:t>.</w:t>
      </w:r>
    </w:p>
    <w:p w14:paraId="276546C1" w14:textId="158974E4" w:rsidR="004F29C5" w:rsidRDefault="00E501AE" w:rsidP="004F29C5">
      <w:pPr>
        <w:spacing w:before="120" w:after="0" w:line="240" w:lineRule="auto"/>
        <w:jc w:val="both"/>
        <w:rPr>
          <w:rFonts w:ascii="Arial" w:hAnsi="Arial" w:cs="Arial"/>
          <w:sz w:val="24"/>
          <w:szCs w:val="24"/>
          <w:lang w:val="et-EE"/>
        </w:rPr>
      </w:pPr>
      <w:r>
        <w:rPr>
          <w:rFonts w:ascii="Arial" w:hAnsi="Arial" w:cs="Arial"/>
          <w:sz w:val="24"/>
          <w:szCs w:val="24"/>
          <w:lang w:val="et-EE"/>
        </w:rPr>
        <w:t>Peame</w:t>
      </w:r>
      <w:r w:rsidR="004F29C5">
        <w:rPr>
          <w:rFonts w:ascii="Arial" w:hAnsi="Arial" w:cs="Arial"/>
          <w:sz w:val="24"/>
          <w:szCs w:val="24"/>
          <w:lang w:val="et-EE"/>
        </w:rPr>
        <w:t xml:space="preserve"> väga positiivseks, et </w:t>
      </w:r>
      <w:r>
        <w:rPr>
          <w:rFonts w:ascii="Arial" w:hAnsi="Arial" w:cs="Arial"/>
          <w:sz w:val="24"/>
          <w:szCs w:val="24"/>
          <w:lang w:val="et-EE"/>
        </w:rPr>
        <w:t>R</w:t>
      </w:r>
      <w:r w:rsidR="004F29C5">
        <w:rPr>
          <w:rFonts w:ascii="Arial" w:hAnsi="Arial" w:cs="Arial"/>
          <w:sz w:val="24"/>
          <w:szCs w:val="24"/>
          <w:lang w:val="et-EE"/>
        </w:rPr>
        <w:t xml:space="preserve">ahandusministeerium on võtnud arvesse </w:t>
      </w:r>
      <w:r>
        <w:rPr>
          <w:rFonts w:ascii="Arial" w:hAnsi="Arial" w:cs="Arial"/>
          <w:sz w:val="24"/>
          <w:szCs w:val="24"/>
          <w:lang w:val="et-EE"/>
        </w:rPr>
        <w:t>K</w:t>
      </w:r>
      <w:r w:rsidR="004F29C5">
        <w:rPr>
          <w:rFonts w:ascii="Arial" w:hAnsi="Arial" w:cs="Arial"/>
          <w:sz w:val="24"/>
          <w:szCs w:val="24"/>
          <w:lang w:val="et-EE"/>
        </w:rPr>
        <w:t xml:space="preserve">aubanduskoja </w:t>
      </w:r>
      <w:r>
        <w:rPr>
          <w:rFonts w:ascii="Arial" w:hAnsi="Arial" w:cs="Arial"/>
          <w:sz w:val="24"/>
          <w:szCs w:val="24"/>
          <w:lang w:val="et-EE"/>
        </w:rPr>
        <w:t xml:space="preserve">2024. aasta alguses esitatud ettepanekut tõsta välislähetuse päevaraha maksuvaba piirmäära. Nõustume, et hetkel kehtivad piirmäärad </w:t>
      </w:r>
      <w:r w:rsidR="009A3A7F">
        <w:rPr>
          <w:rFonts w:ascii="Arial" w:hAnsi="Arial" w:cs="Arial"/>
          <w:sz w:val="24"/>
          <w:szCs w:val="24"/>
          <w:lang w:val="et-EE"/>
        </w:rPr>
        <w:t xml:space="preserve">ei </w:t>
      </w:r>
      <w:r w:rsidR="009A3A7F" w:rsidRPr="009A3A7F">
        <w:rPr>
          <w:rFonts w:ascii="Arial" w:hAnsi="Arial" w:cs="Arial"/>
          <w:sz w:val="24"/>
          <w:szCs w:val="24"/>
          <w:lang w:val="et-EE"/>
        </w:rPr>
        <w:t xml:space="preserve">vasta enam ettevõtjate ega </w:t>
      </w:r>
      <w:r w:rsidR="002E6C86">
        <w:rPr>
          <w:rFonts w:ascii="Arial" w:hAnsi="Arial" w:cs="Arial"/>
          <w:sz w:val="24"/>
          <w:szCs w:val="24"/>
          <w:lang w:val="et-EE"/>
        </w:rPr>
        <w:t xml:space="preserve">ka </w:t>
      </w:r>
      <w:r w:rsidR="009A3A7F" w:rsidRPr="009A3A7F">
        <w:rPr>
          <w:rFonts w:ascii="Arial" w:hAnsi="Arial" w:cs="Arial"/>
          <w:sz w:val="24"/>
          <w:szCs w:val="24"/>
          <w:lang w:val="et-EE"/>
        </w:rPr>
        <w:t>töötajate vajadustele</w:t>
      </w:r>
      <w:r w:rsidR="009A3A7F">
        <w:rPr>
          <w:rFonts w:ascii="Arial" w:hAnsi="Arial" w:cs="Arial"/>
          <w:sz w:val="24"/>
          <w:szCs w:val="24"/>
          <w:lang w:val="et-EE"/>
        </w:rPr>
        <w:t xml:space="preserve">, sest piirmäärasid </w:t>
      </w:r>
      <w:r w:rsidR="002E6C86">
        <w:rPr>
          <w:rFonts w:ascii="Arial" w:hAnsi="Arial" w:cs="Arial"/>
          <w:sz w:val="24"/>
          <w:szCs w:val="24"/>
          <w:lang w:val="et-EE"/>
        </w:rPr>
        <w:t xml:space="preserve">ei ole </w:t>
      </w:r>
      <w:r w:rsidR="009A3A7F">
        <w:rPr>
          <w:rFonts w:ascii="Arial" w:hAnsi="Arial" w:cs="Arial"/>
          <w:sz w:val="24"/>
          <w:szCs w:val="24"/>
          <w:lang w:val="et-EE"/>
        </w:rPr>
        <w:t>tõstetud alates 2016. aastast, kuid selle aja jooksul on nii Euroopa Liidus kui ka muudes riikides olnud märkimisväärne</w:t>
      </w:r>
      <w:r w:rsidR="002E6C86">
        <w:rPr>
          <w:rFonts w:ascii="Arial" w:hAnsi="Arial" w:cs="Arial"/>
          <w:sz w:val="24"/>
          <w:szCs w:val="24"/>
          <w:lang w:val="et-EE"/>
        </w:rPr>
        <w:t xml:space="preserve"> inflatsioon. </w:t>
      </w:r>
      <w:r w:rsidR="009339F4">
        <w:rPr>
          <w:rFonts w:ascii="Arial" w:hAnsi="Arial" w:cs="Arial"/>
          <w:sz w:val="24"/>
          <w:szCs w:val="24"/>
          <w:lang w:val="et-EE"/>
        </w:rPr>
        <w:t>Seega t</w:t>
      </w:r>
      <w:r w:rsidR="004E35BB">
        <w:rPr>
          <w:rFonts w:ascii="Arial" w:hAnsi="Arial" w:cs="Arial"/>
          <w:sz w:val="24"/>
          <w:szCs w:val="24"/>
          <w:lang w:val="et-EE"/>
        </w:rPr>
        <w:t>oetame eelnõu § 2 punktis 1 sätestatud piirmäärasid.</w:t>
      </w:r>
    </w:p>
    <w:p w14:paraId="0C60F517" w14:textId="3083DF5D" w:rsidR="004E35BB" w:rsidRDefault="004E35BB" w:rsidP="004F29C5">
      <w:pPr>
        <w:spacing w:before="120" w:after="0" w:line="240" w:lineRule="auto"/>
        <w:jc w:val="both"/>
        <w:rPr>
          <w:rFonts w:ascii="Arial" w:hAnsi="Arial" w:cs="Arial"/>
          <w:sz w:val="24"/>
          <w:szCs w:val="24"/>
          <w:lang w:val="et-EE"/>
        </w:rPr>
      </w:pPr>
      <w:r>
        <w:rPr>
          <w:rFonts w:ascii="Arial" w:hAnsi="Arial" w:cs="Arial"/>
          <w:sz w:val="24"/>
          <w:szCs w:val="24"/>
          <w:lang w:val="et-EE"/>
        </w:rPr>
        <w:t xml:space="preserve">Eelnõu seletuskirjas </w:t>
      </w:r>
      <w:r w:rsidR="00422C12">
        <w:rPr>
          <w:rFonts w:ascii="Arial" w:hAnsi="Arial" w:cs="Arial"/>
          <w:sz w:val="24"/>
          <w:szCs w:val="24"/>
          <w:lang w:val="et-EE"/>
        </w:rPr>
        <w:t xml:space="preserve">(lk 19) </w:t>
      </w:r>
      <w:r>
        <w:rPr>
          <w:rFonts w:ascii="Arial" w:hAnsi="Arial" w:cs="Arial"/>
          <w:sz w:val="24"/>
          <w:szCs w:val="24"/>
          <w:lang w:val="et-EE"/>
        </w:rPr>
        <w:t>on toodud välja</w:t>
      </w:r>
      <w:r w:rsidR="00422C12">
        <w:rPr>
          <w:rFonts w:ascii="Arial" w:hAnsi="Arial" w:cs="Arial"/>
          <w:sz w:val="24"/>
          <w:szCs w:val="24"/>
          <w:lang w:val="et-EE"/>
        </w:rPr>
        <w:t xml:space="preserve">, et eelnõu rakendamiseks ei ole vaja muuta rakendusakte. </w:t>
      </w:r>
      <w:r w:rsidR="000A1908">
        <w:rPr>
          <w:rFonts w:ascii="Arial" w:hAnsi="Arial" w:cs="Arial"/>
          <w:sz w:val="24"/>
          <w:szCs w:val="24"/>
          <w:lang w:val="et-EE"/>
        </w:rPr>
        <w:t>Juhime tähelepanu, et välislähetuse päevaraha maksuvaba piirmäär on sätestat</w:t>
      </w:r>
      <w:r w:rsidR="003F1DC4">
        <w:rPr>
          <w:rFonts w:ascii="Arial" w:hAnsi="Arial" w:cs="Arial"/>
          <w:sz w:val="24"/>
          <w:szCs w:val="24"/>
          <w:lang w:val="et-EE"/>
        </w:rPr>
        <w:t xml:space="preserve">ud ka </w:t>
      </w:r>
      <w:r w:rsidR="000A1908" w:rsidRPr="000A1908">
        <w:rPr>
          <w:rFonts w:ascii="Arial" w:hAnsi="Arial" w:cs="Arial"/>
          <w:sz w:val="24"/>
          <w:szCs w:val="24"/>
          <w:lang w:val="et-EE"/>
        </w:rPr>
        <w:t>Vabariigi Valitsuse 25.06.2009 määrus</w:t>
      </w:r>
      <w:r w:rsidR="003F1DC4">
        <w:rPr>
          <w:rFonts w:ascii="Arial" w:hAnsi="Arial" w:cs="Arial"/>
          <w:sz w:val="24"/>
          <w:szCs w:val="24"/>
          <w:lang w:val="et-EE"/>
        </w:rPr>
        <w:t>e</w:t>
      </w:r>
      <w:r w:rsidR="000A1908" w:rsidRPr="000A1908">
        <w:rPr>
          <w:rFonts w:ascii="Arial" w:hAnsi="Arial" w:cs="Arial"/>
          <w:sz w:val="24"/>
          <w:szCs w:val="24"/>
          <w:lang w:val="et-EE"/>
        </w:rPr>
        <w:t xml:space="preserve"> nr 110 „Töölähetuse kulude hüvitiste maksmise kord ning välislähetuse päevaraha alammäär, maksmise tingimused ja kord“ </w:t>
      </w:r>
      <w:r w:rsidR="00092F0F">
        <w:rPr>
          <w:rFonts w:ascii="Arial" w:hAnsi="Arial" w:cs="Arial"/>
          <w:sz w:val="24"/>
          <w:szCs w:val="24"/>
          <w:lang w:val="et-EE"/>
        </w:rPr>
        <w:t xml:space="preserve">§ 7 </w:t>
      </w:r>
      <w:r w:rsidR="00481043">
        <w:rPr>
          <w:rFonts w:ascii="Arial" w:hAnsi="Arial" w:cs="Arial"/>
          <w:sz w:val="24"/>
          <w:szCs w:val="24"/>
          <w:lang w:val="et-EE"/>
        </w:rPr>
        <w:t xml:space="preserve">lg 1 </w:t>
      </w:r>
      <w:r w:rsidR="00092F0F">
        <w:rPr>
          <w:rFonts w:ascii="Arial" w:hAnsi="Arial" w:cs="Arial"/>
          <w:sz w:val="24"/>
          <w:szCs w:val="24"/>
          <w:lang w:val="et-EE"/>
        </w:rPr>
        <w:t xml:space="preserve">punktis 3. Seetõttu palume muuta ka viidatud määruse sättes välislähetuse </w:t>
      </w:r>
      <w:r w:rsidR="002E2EFE">
        <w:rPr>
          <w:rFonts w:ascii="Arial" w:hAnsi="Arial" w:cs="Arial"/>
          <w:sz w:val="24"/>
          <w:szCs w:val="24"/>
          <w:lang w:val="et-EE"/>
        </w:rPr>
        <w:t>päevaraha maksuvaba piirmäära.</w:t>
      </w:r>
    </w:p>
    <w:p w14:paraId="4CF5FAA5" w14:textId="77777777" w:rsidR="002E2EFE" w:rsidRDefault="002E2EFE" w:rsidP="004F29C5">
      <w:pPr>
        <w:spacing w:before="120" w:after="0" w:line="240" w:lineRule="auto"/>
        <w:jc w:val="both"/>
        <w:rPr>
          <w:rFonts w:ascii="Arial" w:hAnsi="Arial" w:cs="Arial"/>
          <w:sz w:val="24"/>
          <w:szCs w:val="24"/>
          <w:lang w:val="et-EE"/>
        </w:rPr>
      </w:pPr>
    </w:p>
    <w:p w14:paraId="1B2B92B1" w14:textId="3D191658" w:rsidR="002E2EFE" w:rsidRPr="006614FD" w:rsidRDefault="002E2EFE" w:rsidP="004F29C5">
      <w:pPr>
        <w:spacing w:before="120" w:after="0" w:line="240" w:lineRule="auto"/>
        <w:jc w:val="both"/>
        <w:rPr>
          <w:rFonts w:ascii="Arial" w:hAnsi="Arial" w:cs="Arial"/>
          <w:b/>
          <w:bCs/>
          <w:sz w:val="24"/>
          <w:szCs w:val="24"/>
          <w:lang w:val="et-EE"/>
        </w:rPr>
      </w:pPr>
      <w:r w:rsidRPr="006614FD">
        <w:rPr>
          <w:rFonts w:ascii="Arial" w:hAnsi="Arial" w:cs="Arial"/>
          <w:b/>
          <w:bCs/>
          <w:sz w:val="24"/>
          <w:szCs w:val="24"/>
          <w:lang w:val="et-EE"/>
        </w:rPr>
        <w:lastRenderedPageBreak/>
        <w:t xml:space="preserve">2. </w:t>
      </w:r>
      <w:r w:rsidR="006614FD">
        <w:rPr>
          <w:rFonts w:ascii="Arial" w:hAnsi="Arial" w:cs="Arial"/>
          <w:b/>
          <w:bCs/>
          <w:sz w:val="24"/>
          <w:szCs w:val="24"/>
          <w:lang w:val="et-EE"/>
        </w:rPr>
        <w:t>I</w:t>
      </w:r>
      <w:r w:rsidRPr="006614FD">
        <w:rPr>
          <w:rFonts w:ascii="Arial" w:hAnsi="Arial" w:cs="Arial"/>
          <w:b/>
          <w:bCs/>
          <w:sz w:val="24"/>
          <w:szCs w:val="24"/>
          <w:lang w:val="et-EE"/>
        </w:rPr>
        <w:t>sikliku auto töösõitudeks kasutamise hüvitise</w:t>
      </w:r>
      <w:r w:rsidR="006614FD" w:rsidRPr="006614FD">
        <w:rPr>
          <w:rFonts w:ascii="Arial" w:hAnsi="Arial" w:cs="Arial"/>
          <w:b/>
          <w:bCs/>
          <w:sz w:val="24"/>
          <w:szCs w:val="24"/>
          <w:lang w:val="et-EE"/>
        </w:rPr>
        <w:t xml:space="preserve"> maksuvaba piirmäär</w:t>
      </w:r>
    </w:p>
    <w:p w14:paraId="5135F0DA" w14:textId="292EEDA0" w:rsidR="006614FD" w:rsidRDefault="004535C6" w:rsidP="006614FD">
      <w:pPr>
        <w:spacing w:after="0" w:line="240" w:lineRule="auto"/>
        <w:jc w:val="both"/>
        <w:rPr>
          <w:rFonts w:ascii="Arial" w:hAnsi="Arial" w:cs="Arial"/>
          <w:sz w:val="24"/>
          <w:szCs w:val="24"/>
          <w:lang w:val="et-EE"/>
        </w:rPr>
      </w:pPr>
      <w:r w:rsidRPr="004535C6">
        <w:rPr>
          <w:rFonts w:ascii="Arial" w:hAnsi="Arial" w:cs="Arial"/>
          <w:sz w:val="24"/>
          <w:szCs w:val="24"/>
          <w:lang w:val="et-EE"/>
        </w:rPr>
        <w:t xml:space="preserve">Eelnõu </w:t>
      </w:r>
      <w:r w:rsidR="0018049C">
        <w:rPr>
          <w:rFonts w:ascii="Arial" w:hAnsi="Arial" w:cs="Arial"/>
          <w:sz w:val="24"/>
          <w:szCs w:val="24"/>
          <w:lang w:val="et-EE"/>
        </w:rPr>
        <w:t xml:space="preserve">§ 2 punkt 2 </w:t>
      </w:r>
      <w:r w:rsidRPr="004535C6">
        <w:rPr>
          <w:rFonts w:ascii="Arial" w:hAnsi="Arial" w:cs="Arial"/>
          <w:sz w:val="24"/>
          <w:szCs w:val="24"/>
          <w:lang w:val="et-EE"/>
        </w:rPr>
        <w:t xml:space="preserve">muudab töötajale või juriidilise isiku juhtimis- või kontrollorgani liikmele makstavat hüvitist seoses isikliku sõiduauto kasutamisega töösõitudeks. Kui hetkel on ühele inimesele makstava hüvitise maksuvaba piirmäär </w:t>
      </w:r>
      <w:r w:rsidR="003D0475" w:rsidRPr="003D0475">
        <w:rPr>
          <w:rFonts w:ascii="Arial" w:hAnsi="Arial" w:cs="Arial"/>
          <w:sz w:val="24"/>
          <w:szCs w:val="24"/>
          <w:lang w:val="et-EE"/>
        </w:rPr>
        <w:t xml:space="preserve">sõitude kohta arvestuse pidamise korral </w:t>
      </w:r>
      <w:r w:rsidRPr="004535C6">
        <w:rPr>
          <w:rFonts w:ascii="Arial" w:hAnsi="Arial" w:cs="Arial"/>
          <w:sz w:val="24"/>
          <w:szCs w:val="24"/>
          <w:lang w:val="et-EE"/>
        </w:rPr>
        <w:t>0,30 eurot kilomeetri kohta, kuid mitte rohkem kui 335 eurot kuus</w:t>
      </w:r>
      <w:r w:rsidR="00BB546A" w:rsidRPr="00BB546A">
        <w:t xml:space="preserve"> </w:t>
      </w:r>
      <w:r w:rsidR="00BB546A" w:rsidRPr="00BB546A">
        <w:rPr>
          <w:rFonts w:ascii="Arial" w:hAnsi="Arial" w:cs="Arial"/>
          <w:sz w:val="24"/>
          <w:szCs w:val="24"/>
          <w:lang w:val="et-EE"/>
        </w:rPr>
        <w:t>iga hüvitist maksva tööandja kohta</w:t>
      </w:r>
      <w:r w:rsidRPr="004535C6">
        <w:rPr>
          <w:rFonts w:ascii="Arial" w:hAnsi="Arial" w:cs="Arial"/>
          <w:sz w:val="24"/>
          <w:szCs w:val="24"/>
          <w:lang w:val="et-EE"/>
        </w:rPr>
        <w:t>, siis eelnõu kohaselt suureneb see 0,50 euroni kilomeetri kohta, kuid mitte rohkem kui 550 eurot kuus</w:t>
      </w:r>
      <w:r w:rsidR="00BB546A">
        <w:rPr>
          <w:rFonts w:ascii="Arial" w:hAnsi="Arial" w:cs="Arial"/>
          <w:sz w:val="24"/>
          <w:szCs w:val="24"/>
          <w:lang w:val="et-EE"/>
        </w:rPr>
        <w:t>.</w:t>
      </w:r>
    </w:p>
    <w:p w14:paraId="39D5B283" w14:textId="3DE9A331" w:rsidR="00BB546A" w:rsidRDefault="008D67B8" w:rsidP="00BB546A">
      <w:pPr>
        <w:spacing w:before="120" w:after="0" w:line="240" w:lineRule="auto"/>
        <w:jc w:val="both"/>
        <w:rPr>
          <w:rFonts w:ascii="Arial" w:hAnsi="Arial" w:cs="Arial"/>
          <w:sz w:val="24"/>
          <w:szCs w:val="24"/>
          <w:lang w:val="et-EE"/>
        </w:rPr>
      </w:pPr>
      <w:r>
        <w:rPr>
          <w:rFonts w:ascii="Arial" w:hAnsi="Arial" w:cs="Arial"/>
          <w:sz w:val="24"/>
          <w:szCs w:val="24"/>
          <w:lang w:val="et-EE"/>
        </w:rPr>
        <w:t xml:space="preserve">Täname Rahandusministeeriumit, et olete võtnud arvesse Kaubanduskoja varasemat ettepanekut tõsta </w:t>
      </w:r>
      <w:r w:rsidR="00B71A14" w:rsidRPr="00B71A14">
        <w:rPr>
          <w:rFonts w:ascii="Arial" w:hAnsi="Arial" w:cs="Arial"/>
          <w:sz w:val="24"/>
          <w:szCs w:val="24"/>
          <w:lang w:val="et-EE"/>
        </w:rPr>
        <w:t>isikliku sõiduauto kasutamise hüvitise maksuvaba piirmäära</w:t>
      </w:r>
      <w:r w:rsidR="00B71A14">
        <w:rPr>
          <w:rFonts w:ascii="Arial" w:hAnsi="Arial" w:cs="Arial"/>
          <w:sz w:val="24"/>
          <w:szCs w:val="24"/>
          <w:lang w:val="et-EE"/>
        </w:rPr>
        <w:t>. Toetame piirmäärade tõstmist eelnõus sätestatud ulatuses.</w:t>
      </w:r>
      <w:r w:rsidR="00F80EC5">
        <w:rPr>
          <w:rFonts w:ascii="Arial" w:hAnsi="Arial" w:cs="Arial"/>
          <w:sz w:val="24"/>
          <w:szCs w:val="24"/>
          <w:lang w:val="et-EE"/>
        </w:rPr>
        <w:t xml:space="preserve"> </w:t>
      </w:r>
      <w:r w:rsidR="00CC29A6">
        <w:rPr>
          <w:rFonts w:ascii="Arial" w:hAnsi="Arial" w:cs="Arial"/>
          <w:sz w:val="24"/>
          <w:szCs w:val="24"/>
          <w:lang w:val="et-EE"/>
        </w:rPr>
        <w:t xml:space="preserve">Piirmäärade tõstmine on igati mõistlik, sest neid pole tõstetud rohkem kui 10 aastat, kuid selle aja jooksul </w:t>
      </w:r>
      <w:r w:rsidR="00464E8D">
        <w:rPr>
          <w:rFonts w:ascii="Arial" w:hAnsi="Arial" w:cs="Arial"/>
          <w:sz w:val="24"/>
          <w:szCs w:val="24"/>
          <w:lang w:val="et-EE"/>
        </w:rPr>
        <w:t xml:space="preserve">on inflatsioon, </w:t>
      </w:r>
      <w:r w:rsidR="00464E8D" w:rsidRPr="00464E8D">
        <w:rPr>
          <w:rFonts w:ascii="Arial" w:hAnsi="Arial" w:cs="Arial"/>
          <w:sz w:val="24"/>
          <w:szCs w:val="24"/>
          <w:lang w:val="et-EE"/>
        </w:rPr>
        <w:t>sh kütusehinnad, sõiduautode ning nende hooldamise ja kasutamisega seotud kulud, kasvanud olulisel määra</w:t>
      </w:r>
      <w:r w:rsidR="00D1148B">
        <w:rPr>
          <w:rFonts w:ascii="Arial" w:hAnsi="Arial" w:cs="Arial"/>
          <w:sz w:val="24"/>
          <w:szCs w:val="24"/>
          <w:lang w:val="et-EE"/>
        </w:rPr>
        <w:t>l</w:t>
      </w:r>
      <w:r w:rsidR="001365BE">
        <w:rPr>
          <w:rFonts w:ascii="Arial" w:hAnsi="Arial" w:cs="Arial"/>
          <w:sz w:val="24"/>
          <w:szCs w:val="24"/>
          <w:lang w:val="et-EE"/>
        </w:rPr>
        <w:t xml:space="preserve"> ning kehtiv piirmäär ei võimalda </w:t>
      </w:r>
      <w:r w:rsidR="007D3512">
        <w:rPr>
          <w:rFonts w:ascii="Arial" w:hAnsi="Arial" w:cs="Arial"/>
          <w:sz w:val="24"/>
          <w:szCs w:val="24"/>
          <w:lang w:val="et-EE"/>
        </w:rPr>
        <w:t>enam</w:t>
      </w:r>
      <w:r w:rsidR="007D3512">
        <w:rPr>
          <w:rFonts w:ascii="Arial" w:hAnsi="Arial" w:cs="Arial"/>
          <w:sz w:val="24"/>
          <w:szCs w:val="24"/>
          <w:lang w:val="et-EE"/>
        </w:rPr>
        <w:t xml:space="preserve"> </w:t>
      </w:r>
      <w:r w:rsidR="001365BE">
        <w:rPr>
          <w:rFonts w:ascii="Arial" w:hAnsi="Arial" w:cs="Arial"/>
          <w:sz w:val="24"/>
          <w:szCs w:val="24"/>
          <w:lang w:val="et-EE"/>
        </w:rPr>
        <w:t xml:space="preserve">katta </w:t>
      </w:r>
      <w:r w:rsidR="007D3512">
        <w:rPr>
          <w:rFonts w:ascii="Arial" w:hAnsi="Arial" w:cs="Arial"/>
          <w:sz w:val="24"/>
          <w:szCs w:val="24"/>
          <w:lang w:val="et-EE"/>
        </w:rPr>
        <w:t>töösõitudega</w:t>
      </w:r>
      <w:r w:rsidR="001365BE">
        <w:rPr>
          <w:rFonts w:ascii="Arial" w:hAnsi="Arial" w:cs="Arial"/>
          <w:sz w:val="24"/>
          <w:szCs w:val="24"/>
          <w:lang w:val="et-EE"/>
        </w:rPr>
        <w:t xml:space="preserve"> seotud kulusid varasemas mahus.</w:t>
      </w:r>
    </w:p>
    <w:p w14:paraId="411E1582" w14:textId="15EDC8AC" w:rsidR="000D4BC4" w:rsidRDefault="000D4BC4" w:rsidP="00BB546A">
      <w:pPr>
        <w:spacing w:before="120" w:after="0" w:line="240" w:lineRule="auto"/>
        <w:jc w:val="both"/>
        <w:rPr>
          <w:rFonts w:ascii="Arial" w:hAnsi="Arial" w:cs="Arial"/>
          <w:sz w:val="24"/>
          <w:szCs w:val="24"/>
          <w:lang w:val="et-EE"/>
        </w:rPr>
      </w:pPr>
      <w:r>
        <w:rPr>
          <w:rFonts w:ascii="Arial" w:hAnsi="Arial" w:cs="Arial"/>
          <w:sz w:val="24"/>
          <w:szCs w:val="24"/>
          <w:lang w:val="et-EE"/>
        </w:rPr>
        <w:t xml:space="preserve">Kuna </w:t>
      </w:r>
      <w:r w:rsidRPr="000D4BC4">
        <w:rPr>
          <w:rFonts w:ascii="Arial" w:hAnsi="Arial" w:cs="Arial"/>
          <w:sz w:val="24"/>
          <w:szCs w:val="24"/>
          <w:lang w:val="et-EE"/>
        </w:rPr>
        <w:t>isikliku sõiduauto kasutamise hüvitise maksuvaba piirmäär</w:t>
      </w:r>
      <w:r>
        <w:rPr>
          <w:rFonts w:ascii="Arial" w:hAnsi="Arial" w:cs="Arial"/>
          <w:sz w:val="24"/>
          <w:szCs w:val="24"/>
          <w:lang w:val="et-EE"/>
        </w:rPr>
        <w:t xml:space="preserve"> on sätestatud ka</w:t>
      </w:r>
      <w:r w:rsidR="00375360">
        <w:rPr>
          <w:rFonts w:ascii="Arial" w:hAnsi="Arial" w:cs="Arial"/>
          <w:sz w:val="24"/>
          <w:szCs w:val="24"/>
          <w:lang w:val="et-EE"/>
        </w:rPr>
        <w:t xml:space="preserve"> </w:t>
      </w:r>
      <w:r w:rsidR="00375360" w:rsidRPr="00375360">
        <w:rPr>
          <w:rFonts w:ascii="Arial" w:hAnsi="Arial" w:cs="Arial"/>
          <w:sz w:val="24"/>
          <w:szCs w:val="24"/>
          <w:lang w:val="et-EE"/>
        </w:rPr>
        <w:t>Vabariigi Valitsuse määruse „Teenistus-, töö- või ametiülesannete täitmisel isikliku sõiduauto kasutamise kohta arvestuse pidamise ja hüvitise maksmise kord“ §-s 5</w:t>
      </w:r>
      <w:r w:rsidR="00612AEA">
        <w:rPr>
          <w:rFonts w:ascii="Arial" w:hAnsi="Arial" w:cs="Arial"/>
          <w:sz w:val="24"/>
          <w:szCs w:val="24"/>
          <w:lang w:val="et-EE"/>
        </w:rPr>
        <w:t>, siis palume lisaks tulumaksuseadusele muuta ka viidatud sättes maksuvabasid piirmäärasid.</w:t>
      </w:r>
    </w:p>
    <w:p w14:paraId="0A6D06A8" w14:textId="77777777" w:rsidR="00352DD1" w:rsidRDefault="00352DD1" w:rsidP="00BB546A">
      <w:pPr>
        <w:spacing w:before="120" w:after="0" w:line="240" w:lineRule="auto"/>
        <w:jc w:val="both"/>
        <w:rPr>
          <w:rFonts w:ascii="Arial" w:hAnsi="Arial" w:cs="Arial"/>
          <w:sz w:val="24"/>
          <w:szCs w:val="24"/>
          <w:lang w:val="et-EE"/>
        </w:rPr>
      </w:pPr>
    </w:p>
    <w:p w14:paraId="3E91DE3E" w14:textId="3F8A4D1D" w:rsidR="00352DD1" w:rsidRDefault="00352DD1" w:rsidP="00BB546A">
      <w:pPr>
        <w:spacing w:before="120" w:after="0" w:line="240" w:lineRule="auto"/>
        <w:jc w:val="both"/>
        <w:rPr>
          <w:rFonts w:ascii="Arial" w:hAnsi="Arial" w:cs="Arial"/>
          <w:b/>
          <w:bCs/>
          <w:sz w:val="24"/>
          <w:szCs w:val="24"/>
          <w:lang w:val="et-EE"/>
        </w:rPr>
      </w:pPr>
      <w:r w:rsidRPr="00352DD1">
        <w:rPr>
          <w:rFonts w:ascii="Arial" w:hAnsi="Arial" w:cs="Arial"/>
          <w:b/>
          <w:bCs/>
          <w:sz w:val="24"/>
          <w:szCs w:val="24"/>
          <w:lang w:val="et-EE"/>
        </w:rPr>
        <w:t>3. T</w:t>
      </w:r>
      <w:r w:rsidRPr="00352DD1">
        <w:rPr>
          <w:rFonts w:ascii="Arial" w:hAnsi="Arial" w:cs="Arial"/>
          <w:b/>
          <w:bCs/>
          <w:sz w:val="24"/>
          <w:szCs w:val="24"/>
          <w:lang w:val="et-EE"/>
        </w:rPr>
        <w:t>öötaja tervise edendamiseks tehtava</w:t>
      </w:r>
      <w:r w:rsidRPr="00352DD1">
        <w:rPr>
          <w:rFonts w:ascii="Arial" w:hAnsi="Arial" w:cs="Arial"/>
          <w:b/>
          <w:bCs/>
          <w:sz w:val="24"/>
          <w:szCs w:val="24"/>
          <w:lang w:val="et-EE"/>
        </w:rPr>
        <w:t xml:space="preserve">d </w:t>
      </w:r>
      <w:r w:rsidRPr="00352DD1">
        <w:rPr>
          <w:rFonts w:ascii="Arial" w:hAnsi="Arial" w:cs="Arial"/>
          <w:b/>
          <w:bCs/>
          <w:sz w:val="24"/>
          <w:szCs w:val="24"/>
          <w:lang w:val="et-EE"/>
        </w:rPr>
        <w:t>kulutuse</w:t>
      </w:r>
      <w:r w:rsidRPr="00352DD1">
        <w:rPr>
          <w:rFonts w:ascii="Arial" w:hAnsi="Arial" w:cs="Arial"/>
          <w:b/>
          <w:bCs/>
          <w:sz w:val="24"/>
          <w:szCs w:val="24"/>
          <w:lang w:val="et-EE"/>
        </w:rPr>
        <w:t>d</w:t>
      </w:r>
    </w:p>
    <w:p w14:paraId="6FBA0D98" w14:textId="46150375" w:rsidR="00352DD1" w:rsidRDefault="008B5290" w:rsidP="00352DD1">
      <w:pPr>
        <w:spacing w:after="0" w:line="240" w:lineRule="auto"/>
        <w:jc w:val="both"/>
        <w:rPr>
          <w:rFonts w:ascii="Arial" w:hAnsi="Arial" w:cs="Arial"/>
          <w:sz w:val="24"/>
          <w:szCs w:val="24"/>
          <w:lang w:val="et-EE"/>
        </w:rPr>
      </w:pPr>
      <w:r w:rsidRPr="008B5290">
        <w:rPr>
          <w:rFonts w:ascii="Arial" w:hAnsi="Arial" w:cs="Arial"/>
          <w:sz w:val="24"/>
          <w:szCs w:val="24"/>
          <w:lang w:val="et-EE"/>
        </w:rPr>
        <w:t xml:space="preserve">Eelnõu teeb kolm muudatust seoses tervise edendamiseks tehtavate kulutuste </w:t>
      </w:r>
      <w:r w:rsidR="005B5FE5">
        <w:rPr>
          <w:rFonts w:ascii="Arial" w:hAnsi="Arial" w:cs="Arial"/>
          <w:sz w:val="24"/>
          <w:szCs w:val="24"/>
          <w:lang w:val="et-EE"/>
        </w:rPr>
        <w:t>maksu</w:t>
      </w:r>
      <w:r w:rsidR="00530DF5">
        <w:rPr>
          <w:rFonts w:ascii="Arial" w:hAnsi="Arial" w:cs="Arial"/>
          <w:sz w:val="24"/>
          <w:szCs w:val="24"/>
          <w:lang w:val="et-EE"/>
        </w:rPr>
        <w:t>stamisega</w:t>
      </w:r>
      <w:r w:rsidRPr="008B5290">
        <w:rPr>
          <w:rFonts w:ascii="Arial" w:hAnsi="Arial" w:cs="Arial"/>
          <w:sz w:val="24"/>
          <w:szCs w:val="24"/>
          <w:lang w:val="et-EE"/>
        </w:rPr>
        <w:t xml:space="preserve">. Esiteks, kui kehtiva seaduse kohaselt on piirmäär 100 eurot töötaja kohta kvartalis, siis </w:t>
      </w:r>
      <w:r w:rsidR="0033016C">
        <w:rPr>
          <w:rFonts w:ascii="Arial" w:hAnsi="Arial" w:cs="Arial"/>
          <w:sz w:val="24"/>
          <w:szCs w:val="24"/>
          <w:lang w:val="et-EE"/>
        </w:rPr>
        <w:t xml:space="preserve">eelnõu § 2 punkti 6 </w:t>
      </w:r>
      <w:r w:rsidRPr="008B5290">
        <w:rPr>
          <w:rFonts w:ascii="Arial" w:hAnsi="Arial" w:cs="Arial"/>
          <w:sz w:val="24"/>
          <w:szCs w:val="24"/>
          <w:lang w:val="et-EE"/>
        </w:rPr>
        <w:t xml:space="preserve">kohaselt on piirmäär </w:t>
      </w:r>
      <w:r w:rsidR="0033016C">
        <w:rPr>
          <w:rFonts w:ascii="Arial" w:hAnsi="Arial" w:cs="Arial"/>
          <w:sz w:val="24"/>
          <w:szCs w:val="24"/>
          <w:lang w:val="et-EE"/>
        </w:rPr>
        <w:t xml:space="preserve">edaspidi </w:t>
      </w:r>
      <w:r w:rsidRPr="008B5290">
        <w:rPr>
          <w:rFonts w:ascii="Arial" w:hAnsi="Arial" w:cs="Arial"/>
          <w:sz w:val="24"/>
          <w:szCs w:val="24"/>
          <w:lang w:val="et-EE"/>
        </w:rPr>
        <w:t>400 eurot aastas Teiseks, maksuvabade kulutuste loetellu lisanduvad massaažiga otseselt seotud kulutused (§ 2 punkt 7). Kolmandaks, edaspidi on piirmäära ulatuses maksuvabad ka kulutused tervishoiutöötajate või kutset või erialast pädevust omava spetsialisti osutatud teenustele</w:t>
      </w:r>
      <w:r w:rsidR="00A538A5">
        <w:rPr>
          <w:rFonts w:ascii="Arial" w:hAnsi="Arial" w:cs="Arial"/>
          <w:sz w:val="24"/>
          <w:szCs w:val="24"/>
          <w:lang w:val="et-EE"/>
        </w:rPr>
        <w:t xml:space="preserve"> </w:t>
      </w:r>
      <w:r w:rsidRPr="008B5290">
        <w:rPr>
          <w:rFonts w:ascii="Arial" w:hAnsi="Arial" w:cs="Arial"/>
          <w:sz w:val="24"/>
          <w:szCs w:val="24"/>
          <w:lang w:val="et-EE"/>
        </w:rPr>
        <w:t>(§ 2 punkt 8).</w:t>
      </w:r>
    </w:p>
    <w:p w14:paraId="1D68D790" w14:textId="6EA6CFBE" w:rsidR="00560635" w:rsidRDefault="006F450D" w:rsidP="00560635">
      <w:pPr>
        <w:spacing w:before="120" w:after="0" w:line="240" w:lineRule="auto"/>
        <w:jc w:val="both"/>
        <w:rPr>
          <w:rFonts w:ascii="Arial" w:hAnsi="Arial" w:cs="Arial"/>
          <w:sz w:val="24"/>
          <w:szCs w:val="24"/>
          <w:lang w:val="et-EE"/>
        </w:rPr>
      </w:pPr>
      <w:r>
        <w:rPr>
          <w:rFonts w:ascii="Arial" w:hAnsi="Arial" w:cs="Arial"/>
          <w:sz w:val="24"/>
          <w:szCs w:val="24"/>
          <w:lang w:val="et-EE"/>
        </w:rPr>
        <w:t xml:space="preserve">Tunnustame Rahandusministeeriumit, et olete võtnud arvesse meie varasemat ettepanekut </w:t>
      </w:r>
      <w:r w:rsidR="009167A5" w:rsidRPr="009167A5">
        <w:rPr>
          <w:rFonts w:ascii="Arial" w:hAnsi="Arial" w:cs="Arial"/>
          <w:sz w:val="24"/>
          <w:szCs w:val="24"/>
          <w:lang w:val="et-EE"/>
        </w:rPr>
        <w:t>täiendada tervise edendamiseks tehtavate maksuvabade kulutuste nimekirja</w:t>
      </w:r>
      <w:r>
        <w:rPr>
          <w:rFonts w:ascii="Arial" w:hAnsi="Arial" w:cs="Arial"/>
          <w:sz w:val="24"/>
          <w:szCs w:val="24"/>
          <w:lang w:val="et-EE"/>
        </w:rPr>
        <w:t xml:space="preserve"> </w:t>
      </w:r>
      <w:r w:rsidR="009A27E7" w:rsidRPr="009A27E7">
        <w:rPr>
          <w:rFonts w:ascii="Arial" w:hAnsi="Arial" w:cs="Arial"/>
          <w:sz w:val="24"/>
          <w:szCs w:val="24"/>
          <w:lang w:val="et-EE"/>
        </w:rPr>
        <w:t xml:space="preserve">massaažiteenuste </w:t>
      </w:r>
      <w:r w:rsidR="0058382B">
        <w:rPr>
          <w:rFonts w:ascii="Arial" w:hAnsi="Arial" w:cs="Arial"/>
          <w:sz w:val="24"/>
          <w:szCs w:val="24"/>
          <w:lang w:val="et-EE"/>
        </w:rPr>
        <w:t xml:space="preserve">ja </w:t>
      </w:r>
      <w:r w:rsidR="00C06F7E" w:rsidRPr="00C06F7E">
        <w:rPr>
          <w:rFonts w:ascii="Arial" w:hAnsi="Arial" w:cs="Arial"/>
          <w:sz w:val="24"/>
          <w:szCs w:val="24"/>
          <w:lang w:val="et-EE"/>
        </w:rPr>
        <w:t>tervishoiutöötajate</w:t>
      </w:r>
      <w:r w:rsidR="00C06F7E" w:rsidRPr="00C06F7E">
        <w:rPr>
          <w:rFonts w:ascii="Arial" w:hAnsi="Arial" w:cs="Arial"/>
          <w:sz w:val="24"/>
          <w:szCs w:val="24"/>
          <w:lang w:val="et-EE"/>
        </w:rPr>
        <w:t xml:space="preserve"> </w:t>
      </w:r>
      <w:r w:rsidR="00E645BB">
        <w:rPr>
          <w:rFonts w:ascii="Arial" w:hAnsi="Arial" w:cs="Arial"/>
          <w:sz w:val="24"/>
          <w:szCs w:val="24"/>
          <w:lang w:val="et-EE"/>
        </w:rPr>
        <w:t>osutatud teenustega</w:t>
      </w:r>
      <w:r w:rsidR="00E654F6">
        <w:rPr>
          <w:rFonts w:ascii="Arial" w:hAnsi="Arial" w:cs="Arial"/>
          <w:sz w:val="24"/>
          <w:szCs w:val="24"/>
          <w:lang w:val="et-EE"/>
        </w:rPr>
        <w:t xml:space="preserve"> seotud kulutustega</w:t>
      </w:r>
      <w:r w:rsidR="00E645BB">
        <w:rPr>
          <w:rFonts w:ascii="Arial" w:hAnsi="Arial" w:cs="Arial"/>
          <w:sz w:val="24"/>
          <w:szCs w:val="24"/>
          <w:lang w:val="et-EE"/>
        </w:rPr>
        <w:t xml:space="preserve">. </w:t>
      </w:r>
      <w:r w:rsidR="00AF2B08">
        <w:rPr>
          <w:rFonts w:ascii="Arial" w:hAnsi="Arial" w:cs="Arial"/>
          <w:sz w:val="24"/>
          <w:szCs w:val="24"/>
          <w:lang w:val="et-EE"/>
        </w:rPr>
        <w:t xml:space="preserve">Nende muudatuste jõustamine </w:t>
      </w:r>
      <w:r w:rsidR="00983EBE" w:rsidRPr="00983EBE">
        <w:rPr>
          <w:rFonts w:ascii="Arial" w:hAnsi="Arial" w:cs="Arial"/>
          <w:sz w:val="24"/>
          <w:szCs w:val="24"/>
          <w:lang w:val="et-EE"/>
        </w:rPr>
        <w:t>annab tööandjatele tänasest avaramad võimalused, et toetada töötajate tervise edendamist, sh nii vaimsete kui ka füüsiliste tervisehädade ennetamist ja leevendamist.</w:t>
      </w:r>
      <w:r w:rsidR="000105DC">
        <w:rPr>
          <w:rFonts w:ascii="Arial" w:hAnsi="Arial" w:cs="Arial"/>
          <w:sz w:val="24"/>
          <w:szCs w:val="24"/>
          <w:lang w:val="et-EE"/>
        </w:rPr>
        <w:t xml:space="preserve"> Toetame ka plaanitavat muudatust</w:t>
      </w:r>
      <w:r w:rsidR="00710985">
        <w:rPr>
          <w:rFonts w:ascii="Arial" w:hAnsi="Arial" w:cs="Arial"/>
          <w:sz w:val="24"/>
          <w:szCs w:val="24"/>
          <w:lang w:val="et-EE"/>
        </w:rPr>
        <w:t xml:space="preserve">, mille kohaselt </w:t>
      </w:r>
      <w:r w:rsidR="00033B27">
        <w:rPr>
          <w:rFonts w:ascii="Arial" w:hAnsi="Arial" w:cs="Arial"/>
          <w:sz w:val="24"/>
          <w:szCs w:val="24"/>
          <w:lang w:val="et-EE"/>
        </w:rPr>
        <w:t xml:space="preserve">on </w:t>
      </w:r>
      <w:r w:rsidR="00710985">
        <w:rPr>
          <w:rFonts w:ascii="Arial" w:hAnsi="Arial" w:cs="Arial"/>
          <w:sz w:val="24"/>
          <w:szCs w:val="24"/>
          <w:lang w:val="et-EE"/>
        </w:rPr>
        <w:t>maksuvaba piirmäär aastapõhine, mitte enam kvartalipõhine.</w:t>
      </w:r>
    </w:p>
    <w:p w14:paraId="15CD4573" w14:textId="605C6FE5" w:rsidR="00960432" w:rsidRDefault="00960432" w:rsidP="00560635">
      <w:pPr>
        <w:spacing w:before="120" w:after="0" w:line="240" w:lineRule="auto"/>
        <w:jc w:val="both"/>
        <w:rPr>
          <w:rFonts w:ascii="Arial" w:hAnsi="Arial" w:cs="Arial"/>
          <w:sz w:val="24"/>
          <w:szCs w:val="24"/>
          <w:lang w:val="et-EE"/>
        </w:rPr>
      </w:pPr>
      <w:r>
        <w:rPr>
          <w:rFonts w:ascii="Arial" w:hAnsi="Arial" w:cs="Arial"/>
          <w:sz w:val="24"/>
          <w:szCs w:val="24"/>
          <w:lang w:val="et-EE"/>
        </w:rPr>
        <w:t xml:space="preserve">Samas oleme jätkuvalt seisukohal, et lisaks </w:t>
      </w:r>
      <w:r w:rsidRPr="00960432">
        <w:rPr>
          <w:rFonts w:ascii="Arial" w:hAnsi="Arial" w:cs="Arial"/>
          <w:sz w:val="24"/>
          <w:szCs w:val="24"/>
          <w:lang w:val="et-EE"/>
        </w:rPr>
        <w:t>tervise edendamiseks tehtavate maksuvabade kulutuste nimekirja</w:t>
      </w:r>
      <w:r w:rsidR="00580F1C">
        <w:rPr>
          <w:rFonts w:ascii="Arial" w:hAnsi="Arial" w:cs="Arial"/>
          <w:sz w:val="24"/>
          <w:szCs w:val="24"/>
          <w:lang w:val="et-EE"/>
        </w:rPr>
        <w:t xml:space="preserve"> laiendamisele tuleb tõsta ka maksuvaba piirmäära. </w:t>
      </w:r>
      <w:r w:rsidR="003D3BD9">
        <w:rPr>
          <w:rFonts w:ascii="Arial" w:hAnsi="Arial" w:cs="Arial"/>
          <w:sz w:val="24"/>
          <w:szCs w:val="24"/>
          <w:lang w:val="et-EE"/>
        </w:rPr>
        <w:t xml:space="preserve">Peamine põhjus seisneb selles, et </w:t>
      </w:r>
      <w:r w:rsidR="003D3BD9" w:rsidRPr="003D3BD9">
        <w:rPr>
          <w:rFonts w:ascii="Arial" w:hAnsi="Arial" w:cs="Arial"/>
          <w:sz w:val="24"/>
          <w:szCs w:val="24"/>
          <w:lang w:val="et-EE"/>
        </w:rPr>
        <w:t xml:space="preserve">võrreldes piirmäära jõustumise ajaga </w:t>
      </w:r>
      <w:r w:rsidR="00C61DB2">
        <w:rPr>
          <w:rFonts w:ascii="Arial" w:hAnsi="Arial" w:cs="Arial"/>
          <w:sz w:val="24"/>
          <w:szCs w:val="24"/>
          <w:lang w:val="et-EE"/>
        </w:rPr>
        <w:t>(2018</w:t>
      </w:r>
      <w:r w:rsidR="007C542D">
        <w:rPr>
          <w:rFonts w:ascii="Arial" w:hAnsi="Arial" w:cs="Arial"/>
          <w:sz w:val="24"/>
          <w:szCs w:val="24"/>
          <w:lang w:val="et-EE"/>
        </w:rPr>
        <w:t xml:space="preserve">. aasta </w:t>
      </w:r>
      <w:r w:rsidR="00C61DB2">
        <w:rPr>
          <w:rFonts w:ascii="Arial" w:hAnsi="Arial" w:cs="Arial"/>
          <w:sz w:val="24"/>
          <w:szCs w:val="24"/>
          <w:lang w:val="et-EE"/>
        </w:rPr>
        <w:t xml:space="preserve">jaanuar) </w:t>
      </w:r>
      <w:r w:rsidR="003D3BD9" w:rsidRPr="003D3BD9">
        <w:rPr>
          <w:rFonts w:ascii="Arial" w:hAnsi="Arial" w:cs="Arial"/>
          <w:sz w:val="24"/>
          <w:szCs w:val="24"/>
          <w:lang w:val="et-EE"/>
        </w:rPr>
        <w:t xml:space="preserve">on tarbijahinnaindeks kasvanud </w:t>
      </w:r>
      <w:r w:rsidR="00EB0266">
        <w:rPr>
          <w:rFonts w:ascii="Arial" w:hAnsi="Arial" w:cs="Arial"/>
          <w:sz w:val="24"/>
          <w:szCs w:val="24"/>
          <w:lang w:val="et-EE"/>
        </w:rPr>
        <w:t xml:space="preserve">Statistikaameti andmetel </w:t>
      </w:r>
      <w:r w:rsidR="00116090">
        <w:rPr>
          <w:rFonts w:ascii="Arial" w:hAnsi="Arial" w:cs="Arial"/>
          <w:sz w:val="24"/>
          <w:szCs w:val="24"/>
          <w:lang w:val="et-EE"/>
        </w:rPr>
        <w:t>tänaseks üle 48 protsendi</w:t>
      </w:r>
      <w:r w:rsidR="003D3BD9" w:rsidRPr="003D3BD9">
        <w:rPr>
          <w:rFonts w:ascii="Arial" w:hAnsi="Arial" w:cs="Arial"/>
          <w:sz w:val="24"/>
          <w:szCs w:val="24"/>
          <w:lang w:val="et-EE"/>
        </w:rPr>
        <w:t xml:space="preserve">. </w:t>
      </w:r>
      <w:r w:rsidR="00DA18D5">
        <w:rPr>
          <w:rFonts w:ascii="Arial" w:hAnsi="Arial" w:cs="Arial"/>
          <w:sz w:val="24"/>
          <w:szCs w:val="24"/>
          <w:lang w:val="et-EE"/>
        </w:rPr>
        <w:t>Lisaks tuleb arvestada sellega, et ilmselt ei hakata piirmäära järgmisel või ülejärgmisel aastal muut</w:t>
      </w:r>
      <w:r w:rsidR="00735CEC">
        <w:rPr>
          <w:rFonts w:ascii="Arial" w:hAnsi="Arial" w:cs="Arial"/>
          <w:sz w:val="24"/>
          <w:szCs w:val="24"/>
          <w:lang w:val="et-EE"/>
        </w:rPr>
        <w:t>m</w:t>
      </w:r>
      <w:r w:rsidR="00DA18D5">
        <w:rPr>
          <w:rFonts w:ascii="Arial" w:hAnsi="Arial" w:cs="Arial"/>
          <w:sz w:val="24"/>
          <w:szCs w:val="24"/>
          <w:lang w:val="et-EE"/>
        </w:rPr>
        <w:t xml:space="preserve">a ning seetõttu on põhjendatud, et piirmäär kasvab rohkem kui on olnud eelneva perioodi </w:t>
      </w:r>
      <w:r w:rsidR="00735CEC">
        <w:rPr>
          <w:rFonts w:ascii="Arial" w:hAnsi="Arial" w:cs="Arial"/>
          <w:sz w:val="24"/>
          <w:szCs w:val="24"/>
          <w:lang w:val="et-EE"/>
        </w:rPr>
        <w:t>tarbijahinnaindeksi kasv</w:t>
      </w:r>
      <w:r w:rsidR="00DA18D5">
        <w:rPr>
          <w:rFonts w:ascii="Arial" w:hAnsi="Arial" w:cs="Arial"/>
          <w:sz w:val="24"/>
          <w:szCs w:val="24"/>
          <w:lang w:val="et-EE"/>
        </w:rPr>
        <w:t xml:space="preserve">. </w:t>
      </w:r>
      <w:r w:rsidR="003D3BD9" w:rsidRPr="003D3BD9">
        <w:rPr>
          <w:rFonts w:ascii="Arial" w:hAnsi="Arial" w:cs="Arial"/>
          <w:sz w:val="24"/>
          <w:szCs w:val="24"/>
          <w:lang w:val="et-EE"/>
        </w:rPr>
        <w:t xml:space="preserve">Kui laiendada maksuvaba piirarvu alla minevate kulutuste loetelu tervishoiuteenuste kulutustega, siis on piirmäära tõstmine vajalik ka selleks, et tööandjad saaksid hüvitada täiendavaid kulutusi, mis täna </w:t>
      </w:r>
      <w:r w:rsidR="003D3BD9" w:rsidRPr="003D3BD9">
        <w:rPr>
          <w:rFonts w:ascii="Arial" w:hAnsi="Arial" w:cs="Arial"/>
          <w:sz w:val="24"/>
          <w:szCs w:val="24"/>
          <w:lang w:val="et-EE"/>
        </w:rPr>
        <w:lastRenderedPageBreak/>
        <w:t>ei lähe piirmäära arvestusse.</w:t>
      </w:r>
      <w:r w:rsidR="00564A49">
        <w:rPr>
          <w:rFonts w:ascii="Arial" w:hAnsi="Arial" w:cs="Arial"/>
          <w:sz w:val="24"/>
          <w:szCs w:val="24"/>
          <w:lang w:val="et-EE"/>
        </w:rPr>
        <w:t xml:space="preserve"> </w:t>
      </w:r>
      <w:r w:rsidR="00051DC8">
        <w:rPr>
          <w:rFonts w:ascii="Arial" w:hAnsi="Arial" w:cs="Arial"/>
          <w:sz w:val="24"/>
          <w:szCs w:val="24"/>
          <w:lang w:val="et-EE"/>
        </w:rPr>
        <w:t>Eeltoodud põhjustel</w:t>
      </w:r>
      <w:r w:rsidR="00564A49">
        <w:rPr>
          <w:rFonts w:ascii="Arial" w:hAnsi="Arial" w:cs="Arial"/>
          <w:sz w:val="24"/>
          <w:szCs w:val="24"/>
          <w:lang w:val="et-EE"/>
        </w:rPr>
        <w:t xml:space="preserve"> teeme </w:t>
      </w:r>
      <w:r w:rsidR="00381C33">
        <w:rPr>
          <w:rFonts w:ascii="Arial" w:hAnsi="Arial" w:cs="Arial"/>
          <w:sz w:val="24"/>
          <w:szCs w:val="24"/>
          <w:lang w:val="et-EE"/>
        </w:rPr>
        <w:t>taaskord</w:t>
      </w:r>
      <w:r w:rsidR="00564A49">
        <w:rPr>
          <w:rFonts w:ascii="Arial" w:hAnsi="Arial" w:cs="Arial"/>
          <w:sz w:val="24"/>
          <w:szCs w:val="24"/>
          <w:lang w:val="et-EE"/>
        </w:rPr>
        <w:t xml:space="preserve"> ettepaneku </w:t>
      </w:r>
      <w:r w:rsidR="00361366">
        <w:rPr>
          <w:rFonts w:ascii="Arial" w:hAnsi="Arial" w:cs="Arial"/>
          <w:sz w:val="24"/>
          <w:szCs w:val="24"/>
          <w:lang w:val="et-EE"/>
        </w:rPr>
        <w:t xml:space="preserve">tõsta </w:t>
      </w:r>
      <w:r w:rsidR="001575BA" w:rsidRPr="001575BA">
        <w:rPr>
          <w:rFonts w:ascii="Arial" w:hAnsi="Arial" w:cs="Arial"/>
          <w:sz w:val="24"/>
          <w:szCs w:val="24"/>
          <w:lang w:val="et-EE"/>
        </w:rPr>
        <w:t>tervise edendamiseks tehtava</w:t>
      </w:r>
      <w:r w:rsidR="00361366">
        <w:rPr>
          <w:rFonts w:ascii="Arial" w:hAnsi="Arial" w:cs="Arial"/>
          <w:sz w:val="24"/>
          <w:szCs w:val="24"/>
          <w:lang w:val="et-EE"/>
        </w:rPr>
        <w:t xml:space="preserve">te kulutuste </w:t>
      </w:r>
      <w:r w:rsidR="007E3A9A">
        <w:rPr>
          <w:rFonts w:ascii="Arial" w:hAnsi="Arial" w:cs="Arial"/>
          <w:sz w:val="24"/>
          <w:szCs w:val="24"/>
          <w:lang w:val="et-EE"/>
        </w:rPr>
        <w:t xml:space="preserve">maksuvaba </w:t>
      </w:r>
      <w:r w:rsidR="00361366">
        <w:rPr>
          <w:rFonts w:ascii="Arial" w:hAnsi="Arial" w:cs="Arial"/>
          <w:sz w:val="24"/>
          <w:szCs w:val="24"/>
          <w:lang w:val="et-EE"/>
        </w:rPr>
        <w:t xml:space="preserve">piirmäära praeguselt 400 eurolt </w:t>
      </w:r>
      <w:r w:rsidR="00051DC8">
        <w:rPr>
          <w:rFonts w:ascii="Arial" w:hAnsi="Arial" w:cs="Arial"/>
          <w:sz w:val="24"/>
          <w:szCs w:val="24"/>
          <w:lang w:val="et-EE"/>
        </w:rPr>
        <w:t>1000 euroni aastas.</w:t>
      </w:r>
    </w:p>
    <w:p w14:paraId="419BC52D" w14:textId="77777777" w:rsidR="005919E2" w:rsidRDefault="005919E2" w:rsidP="00560635">
      <w:pPr>
        <w:spacing w:before="120" w:after="0" w:line="240" w:lineRule="auto"/>
        <w:jc w:val="both"/>
        <w:rPr>
          <w:rFonts w:ascii="Arial" w:hAnsi="Arial" w:cs="Arial"/>
          <w:sz w:val="24"/>
          <w:szCs w:val="24"/>
          <w:lang w:val="et-EE"/>
        </w:rPr>
      </w:pPr>
    </w:p>
    <w:p w14:paraId="572AD77F" w14:textId="53E40920" w:rsidR="005919E2" w:rsidRPr="005919E2" w:rsidRDefault="005919E2" w:rsidP="00560635">
      <w:pPr>
        <w:spacing w:before="120" w:after="0" w:line="240" w:lineRule="auto"/>
        <w:jc w:val="both"/>
        <w:rPr>
          <w:rFonts w:ascii="Arial" w:hAnsi="Arial" w:cs="Arial"/>
          <w:b/>
          <w:bCs/>
          <w:sz w:val="24"/>
          <w:szCs w:val="24"/>
          <w:lang w:val="et-EE"/>
        </w:rPr>
      </w:pPr>
      <w:r w:rsidRPr="005919E2">
        <w:rPr>
          <w:rFonts w:ascii="Arial" w:hAnsi="Arial" w:cs="Arial"/>
          <w:b/>
          <w:bCs/>
          <w:sz w:val="24"/>
          <w:szCs w:val="24"/>
          <w:lang w:val="et-EE"/>
        </w:rPr>
        <w:t>4. Muud maksuvabad piirmäärad</w:t>
      </w:r>
    </w:p>
    <w:p w14:paraId="537C0BCB" w14:textId="5F873B3C" w:rsidR="007139D9" w:rsidRPr="00352DD1" w:rsidRDefault="00461C05" w:rsidP="007E3A9A">
      <w:pPr>
        <w:spacing w:after="0" w:line="240" w:lineRule="auto"/>
        <w:jc w:val="both"/>
        <w:rPr>
          <w:rFonts w:ascii="Arial" w:hAnsi="Arial" w:cs="Arial"/>
          <w:sz w:val="24"/>
          <w:szCs w:val="24"/>
          <w:lang w:val="et-EE"/>
        </w:rPr>
      </w:pPr>
      <w:r>
        <w:rPr>
          <w:rFonts w:ascii="Arial" w:hAnsi="Arial" w:cs="Arial"/>
          <w:sz w:val="24"/>
          <w:szCs w:val="24"/>
          <w:lang w:val="et-EE"/>
        </w:rPr>
        <w:t>Eelnõu § 2 sisaldab vee</w:t>
      </w:r>
      <w:r w:rsidR="00433252">
        <w:rPr>
          <w:rFonts w:ascii="Arial" w:hAnsi="Arial" w:cs="Arial"/>
          <w:sz w:val="24"/>
          <w:szCs w:val="24"/>
          <w:lang w:val="et-EE"/>
        </w:rPr>
        <w:t xml:space="preserve">l teisigi muudatusi, millega tõstetakse tulumaksuseaduses sätestatud maksuvabasid piirmäärasid, näiteks seoses </w:t>
      </w:r>
      <w:r w:rsidR="00A97136">
        <w:rPr>
          <w:rFonts w:ascii="Arial" w:hAnsi="Arial" w:cs="Arial"/>
          <w:sz w:val="24"/>
          <w:szCs w:val="24"/>
          <w:lang w:val="et-EE"/>
        </w:rPr>
        <w:t>töötajate majutamisega, reklaamkingitustega</w:t>
      </w:r>
      <w:r w:rsidR="00044C59">
        <w:rPr>
          <w:rFonts w:ascii="Arial" w:hAnsi="Arial" w:cs="Arial"/>
          <w:sz w:val="24"/>
          <w:szCs w:val="24"/>
          <w:lang w:val="et-EE"/>
        </w:rPr>
        <w:t xml:space="preserve"> ja vastuvõtukuludega. Kaubanduskoda </w:t>
      </w:r>
      <w:r w:rsidR="00AE14F6">
        <w:rPr>
          <w:rFonts w:ascii="Arial" w:hAnsi="Arial" w:cs="Arial"/>
          <w:sz w:val="24"/>
          <w:szCs w:val="24"/>
          <w:lang w:val="et-EE"/>
        </w:rPr>
        <w:t xml:space="preserve">nõustub ministeeriumiga, et neid piirmäärasid on mõistlik suurendada seoses viimaste aastate kiire tarbijahinnaindeksi kasvuga. </w:t>
      </w:r>
      <w:r w:rsidR="009815FE">
        <w:rPr>
          <w:rFonts w:ascii="Arial" w:hAnsi="Arial" w:cs="Arial"/>
          <w:sz w:val="24"/>
          <w:szCs w:val="24"/>
          <w:lang w:val="et-EE"/>
        </w:rPr>
        <w:t>Seega avaldame nendele muudatustele toetust.</w:t>
      </w:r>
    </w:p>
    <w:p w14:paraId="10075D77" w14:textId="77777777" w:rsidR="00600864" w:rsidRPr="00B2264C" w:rsidRDefault="00600864" w:rsidP="0010351E">
      <w:pPr>
        <w:spacing w:before="120" w:after="0" w:line="240" w:lineRule="auto"/>
        <w:jc w:val="both"/>
        <w:rPr>
          <w:rFonts w:ascii="Arial" w:hAnsi="Arial" w:cs="Arial"/>
          <w:sz w:val="24"/>
          <w:szCs w:val="24"/>
          <w:lang w:val="et-EE"/>
        </w:rPr>
      </w:pPr>
    </w:p>
    <w:p w14:paraId="2EE408FC" w14:textId="77777777" w:rsidR="0010351E" w:rsidRPr="00B2264C" w:rsidRDefault="0010351E" w:rsidP="0010351E">
      <w:pPr>
        <w:spacing w:after="0" w:line="240" w:lineRule="auto"/>
        <w:jc w:val="both"/>
        <w:rPr>
          <w:rFonts w:ascii="Arial" w:hAnsi="Arial" w:cs="Arial"/>
          <w:sz w:val="24"/>
          <w:szCs w:val="24"/>
          <w:lang w:val="et-EE" w:eastAsia="et-EE"/>
        </w:rPr>
      </w:pPr>
      <w:r w:rsidRPr="00B2264C">
        <w:rPr>
          <w:rFonts w:ascii="Arial" w:hAnsi="Arial" w:cs="Arial"/>
          <w:sz w:val="24"/>
          <w:szCs w:val="24"/>
          <w:lang w:val="et-EE" w:eastAsia="et-EE"/>
        </w:rPr>
        <w:t>Lugupidamisega</w:t>
      </w:r>
    </w:p>
    <w:p w14:paraId="7D396AB5" w14:textId="77777777" w:rsidR="0010351E" w:rsidRPr="00B2264C" w:rsidRDefault="0010351E" w:rsidP="0010351E">
      <w:pPr>
        <w:spacing w:after="0" w:line="240" w:lineRule="auto"/>
        <w:jc w:val="both"/>
        <w:rPr>
          <w:rFonts w:ascii="Arial" w:hAnsi="Arial" w:cs="Arial"/>
          <w:sz w:val="24"/>
          <w:szCs w:val="24"/>
          <w:lang w:val="et-EE" w:eastAsia="et-EE"/>
        </w:rPr>
      </w:pPr>
    </w:p>
    <w:p w14:paraId="1EBFA6AE" w14:textId="77777777" w:rsidR="0010351E" w:rsidRPr="00B2264C" w:rsidRDefault="0010351E" w:rsidP="0010351E">
      <w:pPr>
        <w:spacing w:after="0" w:line="240" w:lineRule="auto"/>
        <w:jc w:val="both"/>
        <w:rPr>
          <w:rFonts w:ascii="Arial" w:hAnsi="Arial" w:cs="Arial"/>
          <w:sz w:val="24"/>
          <w:szCs w:val="24"/>
          <w:lang w:val="et-EE" w:eastAsia="et-EE"/>
        </w:rPr>
      </w:pPr>
    </w:p>
    <w:p w14:paraId="396A1DAE" w14:textId="77777777" w:rsidR="0010351E" w:rsidRPr="00B2264C" w:rsidRDefault="0010351E" w:rsidP="0010351E">
      <w:pPr>
        <w:spacing w:after="0" w:line="240" w:lineRule="auto"/>
        <w:jc w:val="both"/>
        <w:rPr>
          <w:rFonts w:ascii="Arial" w:hAnsi="Arial" w:cs="Arial"/>
          <w:sz w:val="24"/>
          <w:szCs w:val="24"/>
          <w:lang w:val="et-EE" w:eastAsia="et-EE"/>
        </w:rPr>
      </w:pPr>
      <w:r w:rsidRPr="00B2264C">
        <w:rPr>
          <w:rFonts w:ascii="Arial" w:hAnsi="Arial" w:cs="Arial"/>
          <w:sz w:val="24"/>
          <w:szCs w:val="24"/>
          <w:lang w:val="et-EE" w:eastAsia="et-EE"/>
        </w:rPr>
        <w:t>/allkirjastatud digitaalselt/</w:t>
      </w:r>
    </w:p>
    <w:p w14:paraId="37016617" w14:textId="77777777" w:rsidR="0010351E" w:rsidRPr="00B2264C" w:rsidRDefault="0010351E" w:rsidP="0010351E">
      <w:pPr>
        <w:spacing w:after="0" w:line="240" w:lineRule="auto"/>
        <w:jc w:val="both"/>
        <w:rPr>
          <w:rFonts w:ascii="Arial" w:hAnsi="Arial" w:cs="Arial"/>
          <w:sz w:val="24"/>
          <w:szCs w:val="24"/>
          <w:lang w:val="et-EE" w:eastAsia="et-EE"/>
        </w:rPr>
      </w:pPr>
      <w:r w:rsidRPr="00B2264C">
        <w:rPr>
          <w:rFonts w:ascii="Arial" w:hAnsi="Arial" w:cs="Arial"/>
          <w:sz w:val="24"/>
          <w:szCs w:val="24"/>
          <w:lang w:val="et-EE" w:eastAsia="et-EE"/>
        </w:rPr>
        <w:t>Mait Palts</w:t>
      </w:r>
    </w:p>
    <w:p w14:paraId="4BB65DF1" w14:textId="77777777" w:rsidR="0010351E" w:rsidRPr="00B2264C" w:rsidRDefault="0010351E" w:rsidP="0010351E">
      <w:pPr>
        <w:spacing w:after="0" w:line="240" w:lineRule="auto"/>
        <w:jc w:val="both"/>
        <w:rPr>
          <w:rFonts w:ascii="Arial" w:hAnsi="Arial" w:cs="Arial"/>
          <w:sz w:val="24"/>
          <w:szCs w:val="24"/>
          <w:lang w:val="et-EE" w:eastAsia="et-EE"/>
        </w:rPr>
      </w:pPr>
      <w:r w:rsidRPr="00B2264C">
        <w:rPr>
          <w:rFonts w:ascii="Arial" w:hAnsi="Arial" w:cs="Arial"/>
          <w:sz w:val="24"/>
          <w:szCs w:val="24"/>
          <w:lang w:val="et-EE" w:eastAsia="et-EE"/>
        </w:rPr>
        <w:t>Eesti Kaubandus-Tööstuskoja peadirektor</w:t>
      </w:r>
    </w:p>
    <w:p w14:paraId="2E3EBB5F" w14:textId="77777777" w:rsidR="0010351E" w:rsidRPr="00B2264C" w:rsidRDefault="0010351E" w:rsidP="0010351E">
      <w:pPr>
        <w:spacing w:after="0" w:line="240" w:lineRule="auto"/>
        <w:jc w:val="both"/>
        <w:rPr>
          <w:rFonts w:ascii="Arial" w:hAnsi="Arial" w:cs="Arial"/>
          <w:sz w:val="24"/>
          <w:szCs w:val="24"/>
          <w:lang w:val="et-EE" w:eastAsia="et-EE"/>
        </w:rPr>
      </w:pPr>
    </w:p>
    <w:p w14:paraId="37A6F6AA" w14:textId="77777777" w:rsidR="0010351E" w:rsidRPr="00B2264C" w:rsidRDefault="0010351E" w:rsidP="0010351E">
      <w:pPr>
        <w:spacing w:after="0" w:line="240" w:lineRule="auto"/>
        <w:jc w:val="both"/>
        <w:rPr>
          <w:rFonts w:ascii="Arial" w:hAnsi="Arial" w:cs="Arial"/>
          <w:sz w:val="24"/>
          <w:szCs w:val="24"/>
          <w:lang w:val="et-EE" w:eastAsia="et-EE"/>
        </w:rPr>
      </w:pPr>
    </w:p>
    <w:p w14:paraId="1B51B8B8" w14:textId="77777777" w:rsidR="0010351E" w:rsidRPr="00B2264C" w:rsidRDefault="0010351E" w:rsidP="0010351E">
      <w:pPr>
        <w:spacing w:after="0" w:line="240" w:lineRule="auto"/>
        <w:jc w:val="both"/>
        <w:rPr>
          <w:rFonts w:ascii="Arial" w:hAnsi="Arial" w:cs="Arial"/>
          <w:sz w:val="24"/>
          <w:szCs w:val="24"/>
          <w:lang w:val="et-EE" w:eastAsia="et-EE"/>
        </w:rPr>
      </w:pPr>
    </w:p>
    <w:p w14:paraId="29281FF8" w14:textId="77777777" w:rsidR="0010351E" w:rsidRPr="00B2264C" w:rsidRDefault="0010351E" w:rsidP="0010351E">
      <w:pPr>
        <w:spacing w:after="0" w:line="240" w:lineRule="auto"/>
        <w:jc w:val="both"/>
        <w:rPr>
          <w:rFonts w:ascii="Arial" w:hAnsi="Arial" w:cs="Arial"/>
          <w:sz w:val="24"/>
          <w:szCs w:val="24"/>
          <w:lang w:val="et-EE" w:eastAsia="et-EE"/>
        </w:rPr>
      </w:pPr>
    </w:p>
    <w:p w14:paraId="035F3E9F" w14:textId="77777777" w:rsidR="0010351E" w:rsidRPr="00B2264C" w:rsidRDefault="0010351E" w:rsidP="0010351E">
      <w:pPr>
        <w:spacing w:after="0" w:line="240" w:lineRule="auto"/>
        <w:jc w:val="both"/>
        <w:rPr>
          <w:rFonts w:ascii="Arial" w:hAnsi="Arial" w:cs="Arial"/>
          <w:sz w:val="24"/>
          <w:szCs w:val="24"/>
          <w:lang w:val="et-EE" w:eastAsia="et-EE"/>
        </w:rPr>
      </w:pPr>
    </w:p>
    <w:p w14:paraId="77F1FED9" w14:textId="77777777" w:rsidR="0010351E" w:rsidRPr="00B2264C" w:rsidRDefault="0010351E" w:rsidP="0010351E">
      <w:pPr>
        <w:spacing w:after="0" w:line="240" w:lineRule="auto"/>
        <w:jc w:val="both"/>
        <w:rPr>
          <w:rFonts w:ascii="Arial" w:hAnsi="Arial" w:cs="Arial"/>
          <w:sz w:val="24"/>
          <w:szCs w:val="24"/>
          <w:lang w:val="et-EE" w:eastAsia="et-EE"/>
        </w:rPr>
      </w:pPr>
    </w:p>
    <w:p w14:paraId="19CAC7AA" w14:textId="77777777" w:rsidR="0010351E" w:rsidRPr="00B2264C" w:rsidRDefault="0010351E" w:rsidP="0010351E">
      <w:pPr>
        <w:spacing w:after="0" w:line="240" w:lineRule="auto"/>
        <w:jc w:val="both"/>
        <w:rPr>
          <w:rFonts w:ascii="Arial" w:hAnsi="Arial" w:cs="Arial"/>
          <w:sz w:val="24"/>
          <w:szCs w:val="24"/>
          <w:lang w:val="et-EE" w:eastAsia="et-EE"/>
        </w:rPr>
      </w:pPr>
    </w:p>
    <w:p w14:paraId="135A8FEA" w14:textId="77777777" w:rsidR="0010351E" w:rsidRPr="00B2264C" w:rsidRDefault="0010351E" w:rsidP="0010351E">
      <w:pPr>
        <w:spacing w:after="0" w:line="240" w:lineRule="auto"/>
        <w:jc w:val="both"/>
        <w:rPr>
          <w:rFonts w:ascii="Arial" w:hAnsi="Arial" w:cs="Arial"/>
          <w:sz w:val="24"/>
          <w:szCs w:val="24"/>
          <w:lang w:val="et-EE" w:eastAsia="et-EE"/>
        </w:rPr>
      </w:pPr>
    </w:p>
    <w:p w14:paraId="1115C246" w14:textId="5B9A64B4" w:rsidR="00AE397D" w:rsidRDefault="0010351E" w:rsidP="0010351E">
      <w:pPr>
        <w:spacing w:after="0" w:line="240" w:lineRule="auto"/>
        <w:jc w:val="both"/>
        <w:rPr>
          <w:rFonts w:ascii="Arial" w:hAnsi="Arial" w:cs="Arial"/>
          <w:sz w:val="24"/>
          <w:szCs w:val="24"/>
          <w:lang w:val="et-EE" w:eastAsia="et-EE"/>
        </w:rPr>
      </w:pPr>
      <w:r w:rsidRPr="00B2264C">
        <w:rPr>
          <w:rFonts w:ascii="Arial" w:hAnsi="Arial" w:cs="Arial"/>
          <w:sz w:val="24"/>
          <w:szCs w:val="24"/>
          <w:lang w:val="et-EE" w:eastAsia="et-EE"/>
        </w:rPr>
        <w:t>Marko Udras</w:t>
      </w:r>
    </w:p>
    <w:p w14:paraId="1682F45B" w14:textId="46B33C90" w:rsidR="00600864" w:rsidRPr="00B2264C" w:rsidRDefault="00AE397D" w:rsidP="0010351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t-EE"/>
        </w:rPr>
      </w:pPr>
      <w:hyperlink r:id="rId10" w:history="1">
        <w:r w:rsidRPr="00C060DC">
          <w:rPr>
            <w:rStyle w:val="Hperlink"/>
            <w:rFonts w:ascii="Arial" w:hAnsi="Arial" w:cs="Arial"/>
            <w:sz w:val="24"/>
            <w:szCs w:val="24"/>
            <w:lang w:val="et-EE" w:eastAsia="et-EE"/>
          </w:rPr>
          <w:t>marko.udras@koda.ee</w:t>
        </w:r>
      </w:hyperlink>
      <w:r w:rsidR="0010351E" w:rsidRPr="00B2264C">
        <w:rPr>
          <w:rFonts w:ascii="Arial" w:hAnsi="Arial" w:cs="Arial"/>
          <w:sz w:val="24"/>
          <w:szCs w:val="24"/>
          <w:lang w:val="et-EE" w:eastAsia="et-EE"/>
        </w:rPr>
        <w:t xml:space="preserve"> 6040070</w:t>
      </w:r>
    </w:p>
    <w:sectPr w:rsidR="00600864" w:rsidRPr="00B2264C" w:rsidSect="00E60BC0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2552" w:right="1321" w:bottom="1321" w:left="1321" w:header="79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1CE152" w14:textId="77777777" w:rsidR="00E10A0F" w:rsidRDefault="00E10A0F" w:rsidP="00820313">
      <w:pPr>
        <w:spacing w:after="0" w:line="240" w:lineRule="auto"/>
      </w:pPr>
      <w:r>
        <w:separator/>
      </w:r>
    </w:p>
  </w:endnote>
  <w:endnote w:type="continuationSeparator" w:id="0">
    <w:p w14:paraId="242DB08A" w14:textId="77777777" w:rsidR="00E10A0F" w:rsidRDefault="00E10A0F" w:rsidP="008203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INPro">
    <w:panose1 w:val="020B0504020101020102"/>
    <w:charset w:val="00"/>
    <w:family w:val="swiss"/>
    <w:notTrueType/>
    <w:pitch w:val="variable"/>
    <w:sig w:usb0="A00002BF" w:usb1="4000207B" w:usb2="00000008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B6E5B8" w14:textId="7C9AB694" w:rsidR="001F7C7F" w:rsidRPr="00FF0918" w:rsidRDefault="001F7C7F" w:rsidP="001F7C7F">
    <w:pPr>
      <w:pStyle w:val="Jalus"/>
      <w:rPr>
        <w:rFonts w:ascii="Arial" w:hAnsi="Arial" w:cs="Arial"/>
        <w:b/>
        <w:sz w:val="14"/>
        <w:szCs w:val="14"/>
      </w:rPr>
    </w:pPr>
    <w:r w:rsidRPr="00FF0918">
      <w:rPr>
        <w:rFonts w:ascii="Arial" w:hAnsi="Arial" w:cs="Arial"/>
        <w:b/>
        <w:sz w:val="14"/>
        <w:szCs w:val="14"/>
      </w:rPr>
      <w:t>ESTONIAN CHAMBER OF COMMERCE AND INDUSTRY / ЭСТОНСКАЯ ТОРГОВО - ПРОМЫШЛЕННАЯ ПАЛАТА</w:t>
    </w:r>
  </w:p>
  <w:p w14:paraId="19976CC2" w14:textId="77777777" w:rsidR="001F7C7F" w:rsidRPr="00FF0918" w:rsidRDefault="001F7C7F">
    <w:pPr>
      <w:pStyle w:val="Jalus"/>
      <w:rPr>
        <w:rFonts w:ascii="Arial" w:hAnsi="Arial" w:cs="Arial"/>
        <w:sz w:val="14"/>
        <w:szCs w:val="14"/>
      </w:rPr>
    </w:pPr>
    <w:r w:rsidRPr="00FF0918">
      <w:rPr>
        <w:rFonts w:ascii="Arial" w:hAnsi="Arial" w:cs="Arial"/>
        <w:sz w:val="14"/>
        <w:szCs w:val="14"/>
      </w:rPr>
      <w:t>TOOM-KOOLI 17, 10130 TALLINN / REG NO 80004733 / TEL: +372 604 0060 / KODA@KODA.EE / WWW.KODA.EE / WWW.ENTERPRISE-EUROPE.EE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A8179E" w14:textId="2A87AF5B" w:rsidR="00820313" w:rsidRPr="00BF3929" w:rsidRDefault="00820313" w:rsidP="00FD0CDE">
    <w:pPr>
      <w:pStyle w:val="Jalus"/>
      <w:rPr>
        <w:rFonts w:ascii="Arial" w:hAnsi="Arial" w:cs="Arial"/>
        <w:b/>
        <w:sz w:val="14"/>
        <w:szCs w:val="14"/>
      </w:rPr>
    </w:pPr>
    <w:r w:rsidRPr="00BF3929">
      <w:rPr>
        <w:rFonts w:ascii="Arial" w:hAnsi="Arial" w:cs="Arial"/>
        <w:b/>
        <w:sz w:val="14"/>
        <w:szCs w:val="14"/>
      </w:rPr>
      <w:t>ESTONIAN CHAMBER OF COMMERCE AND INDUSTRY / ЭСТОНСКАЯ ТОРГОВО - ПРОМЫШЛЕННАЯ ПАЛАТА</w:t>
    </w:r>
  </w:p>
  <w:p w14:paraId="559ECA1C" w14:textId="47CA8E2E" w:rsidR="00820313" w:rsidRPr="00BF3929" w:rsidRDefault="00820313" w:rsidP="00FD0CDE">
    <w:pPr>
      <w:pStyle w:val="Jalus"/>
      <w:rPr>
        <w:rFonts w:ascii="Arial" w:hAnsi="Arial" w:cs="Arial"/>
        <w:sz w:val="14"/>
        <w:szCs w:val="14"/>
      </w:rPr>
    </w:pPr>
    <w:r w:rsidRPr="00BF3929">
      <w:rPr>
        <w:rFonts w:ascii="Arial" w:hAnsi="Arial" w:cs="Arial"/>
        <w:sz w:val="14"/>
        <w:szCs w:val="14"/>
      </w:rPr>
      <w:t xml:space="preserve">TOOM-KOOLI 17, 10130 TALLINN / REG NO 80004733 / TEL: +372 604 0060 / KODA@KODA.EE / WWW.KODA.EE / </w:t>
    </w:r>
    <w:hyperlink r:id="rId1" w:history="1">
      <w:r w:rsidR="00A61801" w:rsidRPr="00BD2508">
        <w:rPr>
          <w:rStyle w:val="Hperlink"/>
          <w:rFonts w:ascii="Arial" w:hAnsi="Arial" w:cs="Arial"/>
          <w:sz w:val="14"/>
          <w:szCs w:val="14"/>
        </w:rPr>
        <w:t>WWW.ENTERPRISE-EUROPE.EE</w:t>
      </w:r>
    </w:hyperlink>
    <w:r w:rsidR="00A61801">
      <w:rPr>
        <w:rFonts w:ascii="Arial" w:hAnsi="Arial" w:cs="Arial"/>
        <w:sz w:val="14"/>
        <w:szCs w:val="14"/>
      </w:rPr>
      <w:br/>
    </w:r>
    <w:r w:rsidR="00F56525" w:rsidRPr="004730FA">
      <w:rPr>
        <w:rFonts w:ascii="Arial" w:hAnsi="Arial" w:cs="Arial"/>
        <w:color w:val="808080" w:themeColor="background1" w:themeShade="80"/>
        <w:sz w:val="14"/>
        <w:szCs w:val="14"/>
      </w:rPr>
      <w:br/>
    </w:r>
    <w:r w:rsidR="00FA6EF2" w:rsidRPr="004730FA">
      <w:rPr>
        <w:color w:val="808080" w:themeColor="background1" w:themeShade="80"/>
        <w:sz w:val="14"/>
        <w:szCs w:val="20"/>
      </w:rPr>
      <w:t>EESTI KAUBANDUS-TÖÖSTUSKODA ON SUURIM ETTEVÕTJAID ESINDAV ORGANISATSIOON EESTIS, KUHU KUULUB LIGI 3</w:t>
    </w:r>
    <w:r w:rsidR="00EB5AA4">
      <w:rPr>
        <w:color w:val="808080" w:themeColor="background1" w:themeShade="80"/>
        <w:sz w:val="14"/>
        <w:szCs w:val="20"/>
      </w:rPr>
      <w:t>6</w:t>
    </w:r>
    <w:r w:rsidR="00FA6EF2" w:rsidRPr="004730FA">
      <w:rPr>
        <w:color w:val="808080" w:themeColor="background1" w:themeShade="80"/>
        <w:sz w:val="14"/>
        <w:szCs w:val="20"/>
      </w:rPr>
      <w:t xml:space="preserve">00 ETTEVÕTET, KELLEST ENAMUS ON VÄIKESE- JA KESKMISE SUURUSEGA. KAUBANDUSKOJA LIIKMED ANNAVAD ÜLE 40 PROTSENDI EESTI </w:t>
    </w:r>
    <w:r w:rsidR="00EC4103">
      <w:rPr>
        <w:color w:val="808080" w:themeColor="background1" w:themeShade="80"/>
        <w:sz w:val="14"/>
        <w:szCs w:val="20"/>
      </w:rPr>
      <w:t xml:space="preserve">ETTEVÕTETE </w:t>
    </w:r>
    <w:r w:rsidR="00FA6EF2" w:rsidRPr="004730FA">
      <w:rPr>
        <w:color w:val="808080" w:themeColor="background1" w:themeShade="80"/>
        <w:sz w:val="14"/>
        <w:szCs w:val="20"/>
      </w:rPr>
      <w:t xml:space="preserve">KÄIBEST, LIGI 40 PROTSENTI PUHASKASUMIST JA TASUVAD ÜLE 40 PROTSENDI RIIKLIKEST MAKSUDEST. KAUBANDUSKODA ESINDAB JA KAITSEB </w:t>
    </w:r>
    <w:r w:rsidR="00476A99" w:rsidRPr="004730FA">
      <w:rPr>
        <w:color w:val="808080" w:themeColor="background1" w:themeShade="80"/>
        <w:sz w:val="14"/>
        <w:szCs w:val="20"/>
      </w:rPr>
      <w:t xml:space="preserve">KÕIGI </w:t>
    </w:r>
    <w:r w:rsidR="00FA6EF2" w:rsidRPr="004730FA">
      <w:rPr>
        <w:color w:val="808080" w:themeColor="background1" w:themeShade="80"/>
        <w:sz w:val="14"/>
        <w:szCs w:val="20"/>
      </w:rPr>
      <w:t>ETTEVÕTJATE ÜHISHUVE NING ON MITTERIIKLIK JA APOLIITILINE ORGANISATSIOON.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06C180" w14:textId="77777777" w:rsidR="00E10A0F" w:rsidRDefault="00E10A0F" w:rsidP="00820313">
      <w:pPr>
        <w:spacing w:after="0" w:line="240" w:lineRule="auto"/>
      </w:pPr>
      <w:r>
        <w:separator/>
      </w:r>
    </w:p>
  </w:footnote>
  <w:footnote w:type="continuationSeparator" w:id="0">
    <w:p w14:paraId="1FFF548E" w14:textId="77777777" w:rsidR="00E10A0F" w:rsidRDefault="00E10A0F" w:rsidP="008203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448833" w14:textId="77777777" w:rsidR="00C0691C" w:rsidRDefault="00860CB8" w:rsidP="00C0691C">
    <w:pPr>
      <w:pStyle w:val="Pis"/>
    </w:pPr>
    <w:r w:rsidRPr="00D30DF8">
      <w:rPr>
        <w:noProof/>
        <w:lang w:val="et-EE" w:eastAsia="et-EE"/>
      </w:rPr>
      <w:drawing>
        <wp:anchor distT="0" distB="0" distL="114300" distR="114300" simplePos="0" relativeHeight="251667456" behindDoc="0" locked="0" layoutInCell="1" allowOverlap="1" wp14:anchorId="51516D80" wp14:editId="3BE2A8AF">
          <wp:simplePos x="0" y="0"/>
          <wp:positionH relativeFrom="page">
            <wp:posOffset>1172210</wp:posOffset>
          </wp:positionH>
          <wp:positionV relativeFrom="page">
            <wp:posOffset>503555</wp:posOffset>
          </wp:positionV>
          <wp:extent cx="1893600" cy="720000"/>
          <wp:effectExtent l="0" t="0" r="0" b="4445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36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A45F2">
      <w:rPr>
        <w:noProof/>
        <w:lang w:val="et-EE" w:eastAsia="et-EE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16E0B9C" wp14:editId="75BFFE77">
              <wp:simplePos x="0" y="0"/>
              <wp:positionH relativeFrom="page">
                <wp:posOffset>885825</wp:posOffset>
              </wp:positionH>
              <wp:positionV relativeFrom="page">
                <wp:posOffset>709295</wp:posOffset>
              </wp:positionV>
              <wp:extent cx="53975" cy="222885"/>
              <wp:effectExtent l="0" t="0" r="3175" b="5715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3975" cy="222885"/>
                        <a:chOff x="0" y="0"/>
                        <a:chExt cx="54000" cy="223267"/>
                      </a:xfrm>
                    </wpg:grpSpPr>
                    <wps:wsp>
                      <wps:cNvPr id="2" name="Rectangle 2"/>
                      <wps:cNvSpPr/>
                      <wps:spPr>
                        <a:xfrm>
                          <a:off x="0" y="0"/>
                          <a:ext cx="54000" cy="111600"/>
                        </a:xfrm>
                        <a:prstGeom prst="rect">
                          <a:avLst/>
                        </a:prstGeom>
                        <a:solidFill>
                          <a:srgbClr val="00ADE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Rectangle 6"/>
                      <wps:cNvSpPr/>
                      <wps:spPr>
                        <a:xfrm>
                          <a:off x="0" y="111667"/>
                          <a:ext cx="54000" cy="111600"/>
                        </a:xfrm>
                        <a:prstGeom prst="rect">
                          <a:avLst/>
                        </a:prstGeom>
                        <a:solidFill>
                          <a:srgbClr val="2F333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08BA10B" id="Group 1" o:spid="_x0000_s1026" style="position:absolute;margin-left:69.75pt;margin-top:55.85pt;width:4.25pt;height:17.55pt;z-index:251663360;mso-position-horizontal-relative:page;mso-position-vertical-relative:page;mso-width-relative:margin;mso-height-relative:margin" coordsize="54000,2232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">
              <v:rect id="Rectangle 2" o:spid="_x0000_s1027" style="position:absolute;width:54000;height:111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" fillcolor="#00adef" stroked="f" strokeweight="1pt"/>
              <v:rect id="Rectangle 6" o:spid="_x0000_s1028" style="position:absolute;top:111667;width:54000;height:111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" fillcolor="#2f3333" stroked="f" strokeweight="1pt"/>
              <w10:wrap anchorx="page" anchory="page"/>
            </v:group>
          </w:pict>
        </mc:Fallback>
      </mc:AlternateContent>
    </w:r>
  </w:p>
  <w:p w14:paraId="0929EE17" w14:textId="77777777" w:rsidR="001F7C7F" w:rsidRPr="00C0691C" w:rsidRDefault="001F7C7F" w:rsidP="00C0691C">
    <w:pPr>
      <w:pStyle w:val="Pi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3E73AD" w14:textId="77777777" w:rsidR="00973D85" w:rsidRDefault="00D30DF8">
    <w:pPr>
      <w:pStyle w:val="Pis"/>
    </w:pPr>
    <w:r w:rsidRPr="00D30DF8">
      <w:rPr>
        <w:noProof/>
        <w:lang w:val="et-EE" w:eastAsia="et-EE"/>
      </w:rPr>
      <w:drawing>
        <wp:anchor distT="0" distB="0" distL="114300" distR="114300" simplePos="0" relativeHeight="251665408" behindDoc="0" locked="0" layoutInCell="1" allowOverlap="1" wp14:anchorId="61920E2B" wp14:editId="3B36856D">
          <wp:simplePos x="0" y="0"/>
          <wp:positionH relativeFrom="page">
            <wp:posOffset>1134110</wp:posOffset>
          </wp:positionH>
          <wp:positionV relativeFrom="page">
            <wp:posOffset>467995</wp:posOffset>
          </wp:positionV>
          <wp:extent cx="1893600" cy="720000"/>
          <wp:effectExtent l="0" t="0" r="0" b="4445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36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A45F2">
      <w:rPr>
        <w:noProof/>
        <w:lang w:val="et-EE" w:eastAsia="et-EE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5A97F77" wp14:editId="428BBC0A">
              <wp:simplePos x="0" y="0"/>
              <wp:positionH relativeFrom="page">
                <wp:posOffset>885825</wp:posOffset>
              </wp:positionH>
              <wp:positionV relativeFrom="page">
                <wp:posOffset>709295</wp:posOffset>
              </wp:positionV>
              <wp:extent cx="53975" cy="222885"/>
              <wp:effectExtent l="0" t="0" r="3175" b="5715"/>
              <wp:wrapNone/>
              <wp:docPr id="5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3975" cy="222885"/>
                        <a:chOff x="0" y="0"/>
                        <a:chExt cx="54000" cy="223267"/>
                      </a:xfrm>
                    </wpg:grpSpPr>
                    <wps:wsp>
                      <wps:cNvPr id="3" name="Rectangle 3"/>
                      <wps:cNvSpPr/>
                      <wps:spPr>
                        <a:xfrm>
                          <a:off x="0" y="0"/>
                          <a:ext cx="54000" cy="111600"/>
                        </a:xfrm>
                        <a:prstGeom prst="rect">
                          <a:avLst/>
                        </a:prstGeom>
                        <a:solidFill>
                          <a:srgbClr val="00ADE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" name="Rectangle 4"/>
                      <wps:cNvSpPr/>
                      <wps:spPr>
                        <a:xfrm>
                          <a:off x="0" y="111667"/>
                          <a:ext cx="54000" cy="111600"/>
                        </a:xfrm>
                        <a:prstGeom prst="rect">
                          <a:avLst/>
                        </a:prstGeom>
                        <a:solidFill>
                          <a:srgbClr val="2F333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A395486" id="Group 5" o:spid="_x0000_s1026" style="position:absolute;margin-left:69.75pt;margin-top:55.85pt;width:4.25pt;height:17.55pt;z-index:251659264;mso-position-horizontal-relative:page;mso-position-vertical-relative:page;mso-width-relative:margin;mso-height-relative:margin" coordsize="54000,2232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">
              <v:rect id="Rectangle 3" o:spid="_x0000_s1027" style="position:absolute;width:54000;height:111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" fillcolor="#00adef" stroked="f" strokeweight="1pt"/>
              <v:rect id="Rectangle 4" o:spid="_x0000_s1028" style="position:absolute;top:111667;width:54000;height:111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" fillcolor="#2f3333" stroked="f" strokeweight="1pt"/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B04CA6"/>
    <w:multiLevelType w:val="hybridMultilevel"/>
    <w:tmpl w:val="9B7EB85A"/>
    <w:lvl w:ilvl="0" w:tplc="04250019">
      <w:start w:val="1"/>
      <w:numFmt w:val="lowerLetter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4B0BA4"/>
    <w:multiLevelType w:val="multilevel"/>
    <w:tmpl w:val="75444E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A33094"/>
    <w:multiLevelType w:val="hybridMultilevel"/>
    <w:tmpl w:val="A1A01872"/>
    <w:lvl w:ilvl="0" w:tplc="04250011">
      <w:start w:val="1"/>
      <w:numFmt w:val="decimal"/>
      <w:lvlText w:val="%1)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735E6C"/>
    <w:multiLevelType w:val="hybridMultilevel"/>
    <w:tmpl w:val="4F1C6F2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642784"/>
    <w:multiLevelType w:val="multilevel"/>
    <w:tmpl w:val="4A2622CA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5" w15:restartNumberingAfterBreak="0">
    <w:nsid w:val="3EE64CEB"/>
    <w:multiLevelType w:val="hybridMultilevel"/>
    <w:tmpl w:val="6608DFC4"/>
    <w:lvl w:ilvl="0" w:tplc="04250011">
      <w:start w:val="1"/>
      <w:numFmt w:val="decimal"/>
      <w:lvlText w:val="%1)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475A24"/>
    <w:multiLevelType w:val="hybridMultilevel"/>
    <w:tmpl w:val="D0C491B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B66E4B"/>
    <w:multiLevelType w:val="multilevel"/>
    <w:tmpl w:val="134470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A524288"/>
    <w:multiLevelType w:val="hybridMultilevel"/>
    <w:tmpl w:val="B316D77C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A85C07"/>
    <w:multiLevelType w:val="multilevel"/>
    <w:tmpl w:val="6FA68DD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775E2BF4"/>
    <w:multiLevelType w:val="hybridMultilevel"/>
    <w:tmpl w:val="0BE6DC04"/>
    <w:lvl w:ilvl="0" w:tplc="BC98BD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850A58"/>
    <w:multiLevelType w:val="hybridMultilevel"/>
    <w:tmpl w:val="11DA462E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158456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9618854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07886018">
    <w:abstractNumId w:val="2"/>
  </w:num>
  <w:num w:numId="4" w16cid:durableId="615252458">
    <w:abstractNumId w:val="5"/>
  </w:num>
  <w:num w:numId="5" w16cid:durableId="1853840272">
    <w:abstractNumId w:val="0"/>
  </w:num>
  <w:num w:numId="6" w16cid:durableId="15080675">
    <w:abstractNumId w:val="6"/>
  </w:num>
  <w:num w:numId="7" w16cid:durableId="4747923">
    <w:abstractNumId w:val="11"/>
  </w:num>
  <w:num w:numId="8" w16cid:durableId="199588228">
    <w:abstractNumId w:val="3"/>
  </w:num>
  <w:num w:numId="9" w16cid:durableId="1208374726">
    <w:abstractNumId w:val="10"/>
  </w:num>
  <w:num w:numId="10" w16cid:durableId="100422914">
    <w:abstractNumId w:val="4"/>
  </w:num>
  <w:num w:numId="11" w16cid:durableId="77409204">
    <w:abstractNumId w:val="9"/>
  </w:num>
  <w:num w:numId="12" w16cid:durableId="132593419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removePersonalInformation/>
  <w:removeDateAndTime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96D"/>
    <w:rsid w:val="00003683"/>
    <w:rsid w:val="0000584B"/>
    <w:rsid w:val="000105DC"/>
    <w:rsid w:val="000148A4"/>
    <w:rsid w:val="00017E12"/>
    <w:rsid w:val="00025BC4"/>
    <w:rsid w:val="00033B27"/>
    <w:rsid w:val="00037732"/>
    <w:rsid w:val="0004156B"/>
    <w:rsid w:val="00042844"/>
    <w:rsid w:val="00043FF8"/>
    <w:rsid w:val="00044C59"/>
    <w:rsid w:val="00051DC8"/>
    <w:rsid w:val="00056A61"/>
    <w:rsid w:val="00056DDD"/>
    <w:rsid w:val="00075F48"/>
    <w:rsid w:val="00081B03"/>
    <w:rsid w:val="00086563"/>
    <w:rsid w:val="000872C1"/>
    <w:rsid w:val="00087742"/>
    <w:rsid w:val="00092F0F"/>
    <w:rsid w:val="00094529"/>
    <w:rsid w:val="000A1908"/>
    <w:rsid w:val="000A44FF"/>
    <w:rsid w:val="000C3F3B"/>
    <w:rsid w:val="000C4BF1"/>
    <w:rsid w:val="000D3F0C"/>
    <w:rsid w:val="000D4BC4"/>
    <w:rsid w:val="000D585B"/>
    <w:rsid w:val="000E07FD"/>
    <w:rsid w:val="000E2340"/>
    <w:rsid w:val="000E5C31"/>
    <w:rsid w:val="000E635A"/>
    <w:rsid w:val="000E7BCC"/>
    <w:rsid w:val="000F6845"/>
    <w:rsid w:val="0010351E"/>
    <w:rsid w:val="00116016"/>
    <w:rsid w:val="00116090"/>
    <w:rsid w:val="00127EC0"/>
    <w:rsid w:val="001302CA"/>
    <w:rsid w:val="001365BE"/>
    <w:rsid w:val="0014073F"/>
    <w:rsid w:val="0014352A"/>
    <w:rsid w:val="00143FF9"/>
    <w:rsid w:val="00144A99"/>
    <w:rsid w:val="0015059C"/>
    <w:rsid w:val="001526D8"/>
    <w:rsid w:val="001575BA"/>
    <w:rsid w:val="0016022D"/>
    <w:rsid w:val="00160DA4"/>
    <w:rsid w:val="00172680"/>
    <w:rsid w:val="00172684"/>
    <w:rsid w:val="00174F94"/>
    <w:rsid w:val="00177795"/>
    <w:rsid w:val="0018049C"/>
    <w:rsid w:val="001A129C"/>
    <w:rsid w:val="001A3719"/>
    <w:rsid w:val="001A3EC6"/>
    <w:rsid w:val="001A4BCE"/>
    <w:rsid w:val="001B15C8"/>
    <w:rsid w:val="001B1E03"/>
    <w:rsid w:val="001B610E"/>
    <w:rsid w:val="001C3745"/>
    <w:rsid w:val="001C4788"/>
    <w:rsid w:val="001D1194"/>
    <w:rsid w:val="001D6DBF"/>
    <w:rsid w:val="001E25C0"/>
    <w:rsid w:val="001F7C7F"/>
    <w:rsid w:val="00202075"/>
    <w:rsid w:val="00205B74"/>
    <w:rsid w:val="00207F9F"/>
    <w:rsid w:val="0021266C"/>
    <w:rsid w:val="002270DF"/>
    <w:rsid w:val="002271E7"/>
    <w:rsid w:val="00230F63"/>
    <w:rsid w:val="00232D95"/>
    <w:rsid w:val="002348CC"/>
    <w:rsid w:val="0025346E"/>
    <w:rsid w:val="00255F45"/>
    <w:rsid w:val="002624E5"/>
    <w:rsid w:val="0026401D"/>
    <w:rsid w:val="002752AC"/>
    <w:rsid w:val="002949A5"/>
    <w:rsid w:val="0029623D"/>
    <w:rsid w:val="002A5F93"/>
    <w:rsid w:val="002B2966"/>
    <w:rsid w:val="002C2571"/>
    <w:rsid w:val="002C356D"/>
    <w:rsid w:val="002C6CC8"/>
    <w:rsid w:val="002C7270"/>
    <w:rsid w:val="002E2EFE"/>
    <w:rsid w:val="002E3309"/>
    <w:rsid w:val="002E6C86"/>
    <w:rsid w:val="002F0F72"/>
    <w:rsid w:val="002F1E7F"/>
    <w:rsid w:val="003263B2"/>
    <w:rsid w:val="0033016C"/>
    <w:rsid w:val="00331872"/>
    <w:rsid w:val="00340C8B"/>
    <w:rsid w:val="00352DD1"/>
    <w:rsid w:val="00353980"/>
    <w:rsid w:val="00361366"/>
    <w:rsid w:val="00375360"/>
    <w:rsid w:val="00381C33"/>
    <w:rsid w:val="00386C5D"/>
    <w:rsid w:val="0039007F"/>
    <w:rsid w:val="00396412"/>
    <w:rsid w:val="003A3DAB"/>
    <w:rsid w:val="003A3E7F"/>
    <w:rsid w:val="003A50EE"/>
    <w:rsid w:val="003A654C"/>
    <w:rsid w:val="003A75DA"/>
    <w:rsid w:val="003B2406"/>
    <w:rsid w:val="003B6E12"/>
    <w:rsid w:val="003D0475"/>
    <w:rsid w:val="003D3BD9"/>
    <w:rsid w:val="003E2A3E"/>
    <w:rsid w:val="003E469B"/>
    <w:rsid w:val="003E70F0"/>
    <w:rsid w:val="003F1DC4"/>
    <w:rsid w:val="00405F8D"/>
    <w:rsid w:val="004212FC"/>
    <w:rsid w:val="0042290F"/>
    <w:rsid w:val="00422C12"/>
    <w:rsid w:val="00433252"/>
    <w:rsid w:val="004440E6"/>
    <w:rsid w:val="004535C6"/>
    <w:rsid w:val="00456D7B"/>
    <w:rsid w:val="00461C05"/>
    <w:rsid w:val="00464E8D"/>
    <w:rsid w:val="004730FA"/>
    <w:rsid w:val="00473CE3"/>
    <w:rsid w:val="00476A99"/>
    <w:rsid w:val="00481043"/>
    <w:rsid w:val="004A098A"/>
    <w:rsid w:val="004A239C"/>
    <w:rsid w:val="004B5713"/>
    <w:rsid w:val="004D26A0"/>
    <w:rsid w:val="004D6D4B"/>
    <w:rsid w:val="004E0026"/>
    <w:rsid w:val="004E2136"/>
    <w:rsid w:val="004E35BB"/>
    <w:rsid w:val="004E3840"/>
    <w:rsid w:val="004F29C5"/>
    <w:rsid w:val="00501EA0"/>
    <w:rsid w:val="00516AD9"/>
    <w:rsid w:val="005214C5"/>
    <w:rsid w:val="00523692"/>
    <w:rsid w:val="00530DF5"/>
    <w:rsid w:val="00532548"/>
    <w:rsid w:val="00535790"/>
    <w:rsid w:val="00541071"/>
    <w:rsid w:val="00547375"/>
    <w:rsid w:val="0055411E"/>
    <w:rsid w:val="0056028F"/>
    <w:rsid w:val="00560635"/>
    <w:rsid w:val="00560AB1"/>
    <w:rsid w:val="0056186F"/>
    <w:rsid w:val="0056407A"/>
    <w:rsid w:val="00564A49"/>
    <w:rsid w:val="00567413"/>
    <w:rsid w:val="005742AF"/>
    <w:rsid w:val="00580F1C"/>
    <w:rsid w:val="0058382B"/>
    <w:rsid w:val="00591176"/>
    <w:rsid w:val="005919E2"/>
    <w:rsid w:val="005923A8"/>
    <w:rsid w:val="00594899"/>
    <w:rsid w:val="00596E76"/>
    <w:rsid w:val="005A2400"/>
    <w:rsid w:val="005A548C"/>
    <w:rsid w:val="005A7139"/>
    <w:rsid w:val="005B3803"/>
    <w:rsid w:val="005B5B5B"/>
    <w:rsid w:val="005B5FE5"/>
    <w:rsid w:val="005C0A80"/>
    <w:rsid w:val="005D2F16"/>
    <w:rsid w:val="005D6674"/>
    <w:rsid w:val="005E0CDD"/>
    <w:rsid w:val="005E3412"/>
    <w:rsid w:val="005E3FFC"/>
    <w:rsid w:val="005F2042"/>
    <w:rsid w:val="00600864"/>
    <w:rsid w:val="006009EC"/>
    <w:rsid w:val="00606324"/>
    <w:rsid w:val="00606B0B"/>
    <w:rsid w:val="00607360"/>
    <w:rsid w:val="00612AEA"/>
    <w:rsid w:val="00612CE5"/>
    <w:rsid w:val="006158C2"/>
    <w:rsid w:val="006168CF"/>
    <w:rsid w:val="006225AD"/>
    <w:rsid w:val="00622FA7"/>
    <w:rsid w:val="006243BC"/>
    <w:rsid w:val="00624411"/>
    <w:rsid w:val="00626B7D"/>
    <w:rsid w:val="00627346"/>
    <w:rsid w:val="0063291F"/>
    <w:rsid w:val="00634F2C"/>
    <w:rsid w:val="006360D0"/>
    <w:rsid w:val="00641EE3"/>
    <w:rsid w:val="006472DA"/>
    <w:rsid w:val="006614FD"/>
    <w:rsid w:val="00664073"/>
    <w:rsid w:val="00682F59"/>
    <w:rsid w:val="006A3063"/>
    <w:rsid w:val="006A45F2"/>
    <w:rsid w:val="006C14B8"/>
    <w:rsid w:val="006E535A"/>
    <w:rsid w:val="006F08D1"/>
    <w:rsid w:val="006F450D"/>
    <w:rsid w:val="006F520D"/>
    <w:rsid w:val="00702ABF"/>
    <w:rsid w:val="00710985"/>
    <w:rsid w:val="007139D9"/>
    <w:rsid w:val="0071573C"/>
    <w:rsid w:val="00720402"/>
    <w:rsid w:val="00721D8B"/>
    <w:rsid w:val="00723D8F"/>
    <w:rsid w:val="007263D3"/>
    <w:rsid w:val="007278F4"/>
    <w:rsid w:val="007317F2"/>
    <w:rsid w:val="00735CEC"/>
    <w:rsid w:val="00736272"/>
    <w:rsid w:val="0074733F"/>
    <w:rsid w:val="007541C1"/>
    <w:rsid w:val="007542A6"/>
    <w:rsid w:val="007556D7"/>
    <w:rsid w:val="00756301"/>
    <w:rsid w:val="00757AF8"/>
    <w:rsid w:val="007601DA"/>
    <w:rsid w:val="007644B1"/>
    <w:rsid w:val="0078075D"/>
    <w:rsid w:val="00785030"/>
    <w:rsid w:val="00791072"/>
    <w:rsid w:val="007A0BD7"/>
    <w:rsid w:val="007A21F4"/>
    <w:rsid w:val="007A2C64"/>
    <w:rsid w:val="007A4243"/>
    <w:rsid w:val="007B42B5"/>
    <w:rsid w:val="007B479C"/>
    <w:rsid w:val="007C2543"/>
    <w:rsid w:val="007C542D"/>
    <w:rsid w:val="007C6D43"/>
    <w:rsid w:val="007D20B1"/>
    <w:rsid w:val="007D3512"/>
    <w:rsid w:val="007E3A9A"/>
    <w:rsid w:val="007F1322"/>
    <w:rsid w:val="007F1B63"/>
    <w:rsid w:val="007F5ADD"/>
    <w:rsid w:val="007F716D"/>
    <w:rsid w:val="00800001"/>
    <w:rsid w:val="00805BF5"/>
    <w:rsid w:val="0081279D"/>
    <w:rsid w:val="008146DE"/>
    <w:rsid w:val="00820313"/>
    <w:rsid w:val="00820B3C"/>
    <w:rsid w:val="00824DA2"/>
    <w:rsid w:val="00840111"/>
    <w:rsid w:val="008424EA"/>
    <w:rsid w:val="008569E2"/>
    <w:rsid w:val="00860CB8"/>
    <w:rsid w:val="0087082B"/>
    <w:rsid w:val="008712AD"/>
    <w:rsid w:val="008805ED"/>
    <w:rsid w:val="00882C13"/>
    <w:rsid w:val="00885F29"/>
    <w:rsid w:val="00897D84"/>
    <w:rsid w:val="008A7CCE"/>
    <w:rsid w:val="008B17FA"/>
    <w:rsid w:val="008B419A"/>
    <w:rsid w:val="008B5290"/>
    <w:rsid w:val="008B52FE"/>
    <w:rsid w:val="008C1D2A"/>
    <w:rsid w:val="008C718A"/>
    <w:rsid w:val="008D3F67"/>
    <w:rsid w:val="008D67B8"/>
    <w:rsid w:val="00905172"/>
    <w:rsid w:val="00905A13"/>
    <w:rsid w:val="009167A5"/>
    <w:rsid w:val="009224EF"/>
    <w:rsid w:val="009228FD"/>
    <w:rsid w:val="00925187"/>
    <w:rsid w:val="0093173A"/>
    <w:rsid w:val="009321F5"/>
    <w:rsid w:val="009339F4"/>
    <w:rsid w:val="009347F0"/>
    <w:rsid w:val="0094670A"/>
    <w:rsid w:val="00960432"/>
    <w:rsid w:val="00973D85"/>
    <w:rsid w:val="009778B2"/>
    <w:rsid w:val="009815FE"/>
    <w:rsid w:val="009822A4"/>
    <w:rsid w:val="00983EBE"/>
    <w:rsid w:val="00985D25"/>
    <w:rsid w:val="009870F5"/>
    <w:rsid w:val="00987306"/>
    <w:rsid w:val="00991C42"/>
    <w:rsid w:val="00992342"/>
    <w:rsid w:val="009A27E7"/>
    <w:rsid w:val="009A3A7F"/>
    <w:rsid w:val="009B5746"/>
    <w:rsid w:val="009D06CA"/>
    <w:rsid w:val="009D0A34"/>
    <w:rsid w:val="009D2C6C"/>
    <w:rsid w:val="009D7CDA"/>
    <w:rsid w:val="009E0E71"/>
    <w:rsid w:val="009E19FF"/>
    <w:rsid w:val="009E31EB"/>
    <w:rsid w:val="009E42E8"/>
    <w:rsid w:val="009E5A9C"/>
    <w:rsid w:val="009E7DA2"/>
    <w:rsid w:val="009F29C5"/>
    <w:rsid w:val="00A01BC5"/>
    <w:rsid w:val="00A02591"/>
    <w:rsid w:val="00A07B94"/>
    <w:rsid w:val="00A20FC7"/>
    <w:rsid w:val="00A27931"/>
    <w:rsid w:val="00A310D3"/>
    <w:rsid w:val="00A3261E"/>
    <w:rsid w:val="00A36FF5"/>
    <w:rsid w:val="00A465B8"/>
    <w:rsid w:val="00A4750E"/>
    <w:rsid w:val="00A52EE8"/>
    <w:rsid w:val="00A538A5"/>
    <w:rsid w:val="00A55903"/>
    <w:rsid w:val="00A61801"/>
    <w:rsid w:val="00A70673"/>
    <w:rsid w:val="00A77C44"/>
    <w:rsid w:val="00A8303B"/>
    <w:rsid w:val="00A86DA9"/>
    <w:rsid w:val="00A9054B"/>
    <w:rsid w:val="00A97136"/>
    <w:rsid w:val="00AA4472"/>
    <w:rsid w:val="00AA733F"/>
    <w:rsid w:val="00AB6476"/>
    <w:rsid w:val="00AC4525"/>
    <w:rsid w:val="00AC496D"/>
    <w:rsid w:val="00AE137B"/>
    <w:rsid w:val="00AE14F6"/>
    <w:rsid w:val="00AE397D"/>
    <w:rsid w:val="00AE3AB4"/>
    <w:rsid w:val="00AE5EFD"/>
    <w:rsid w:val="00AF092E"/>
    <w:rsid w:val="00AF2B08"/>
    <w:rsid w:val="00AF7564"/>
    <w:rsid w:val="00B0185B"/>
    <w:rsid w:val="00B02A8F"/>
    <w:rsid w:val="00B14AD7"/>
    <w:rsid w:val="00B2264C"/>
    <w:rsid w:val="00B23192"/>
    <w:rsid w:val="00B2701A"/>
    <w:rsid w:val="00B27CC1"/>
    <w:rsid w:val="00B6728F"/>
    <w:rsid w:val="00B711D7"/>
    <w:rsid w:val="00B71A14"/>
    <w:rsid w:val="00B83939"/>
    <w:rsid w:val="00B92169"/>
    <w:rsid w:val="00B935F0"/>
    <w:rsid w:val="00B96CE4"/>
    <w:rsid w:val="00BA102A"/>
    <w:rsid w:val="00BA6434"/>
    <w:rsid w:val="00BA65FC"/>
    <w:rsid w:val="00BB47B5"/>
    <w:rsid w:val="00BB546A"/>
    <w:rsid w:val="00BC616D"/>
    <w:rsid w:val="00BE2EB7"/>
    <w:rsid w:val="00BE40DE"/>
    <w:rsid w:val="00BF1BCF"/>
    <w:rsid w:val="00BF3929"/>
    <w:rsid w:val="00BF5CF5"/>
    <w:rsid w:val="00BF78D7"/>
    <w:rsid w:val="00C02B48"/>
    <w:rsid w:val="00C03498"/>
    <w:rsid w:val="00C0691C"/>
    <w:rsid w:val="00C06F7E"/>
    <w:rsid w:val="00C143F2"/>
    <w:rsid w:val="00C15F7C"/>
    <w:rsid w:val="00C207C6"/>
    <w:rsid w:val="00C27D59"/>
    <w:rsid w:val="00C34FB2"/>
    <w:rsid w:val="00C361A2"/>
    <w:rsid w:val="00C44D8E"/>
    <w:rsid w:val="00C452B5"/>
    <w:rsid w:val="00C54532"/>
    <w:rsid w:val="00C60EE6"/>
    <w:rsid w:val="00C61DB2"/>
    <w:rsid w:val="00C636F0"/>
    <w:rsid w:val="00C74F10"/>
    <w:rsid w:val="00C94EA1"/>
    <w:rsid w:val="00CA04C7"/>
    <w:rsid w:val="00CB16A0"/>
    <w:rsid w:val="00CB7F95"/>
    <w:rsid w:val="00CC29A6"/>
    <w:rsid w:val="00CD002C"/>
    <w:rsid w:val="00CD50F5"/>
    <w:rsid w:val="00CE18CE"/>
    <w:rsid w:val="00CE2BDE"/>
    <w:rsid w:val="00CE71AA"/>
    <w:rsid w:val="00CF0E41"/>
    <w:rsid w:val="00CF6F83"/>
    <w:rsid w:val="00CF7D85"/>
    <w:rsid w:val="00D00BB0"/>
    <w:rsid w:val="00D1148B"/>
    <w:rsid w:val="00D22304"/>
    <w:rsid w:val="00D27650"/>
    <w:rsid w:val="00D30DF8"/>
    <w:rsid w:val="00D42116"/>
    <w:rsid w:val="00D70E2A"/>
    <w:rsid w:val="00D76A85"/>
    <w:rsid w:val="00D80E92"/>
    <w:rsid w:val="00D853DE"/>
    <w:rsid w:val="00D95CFA"/>
    <w:rsid w:val="00DA18D5"/>
    <w:rsid w:val="00DA2312"/>
    <w:rsid w:val="00DB0C92"/>
    <w:rsid w:val="00DB0DF9"/>
    <w:rsid w:val="00DC7061"/>
    <w:rsid w:val="00DD1335"/>
    <w:rsid w:val="00DD2B52"/>
    <w:rsid w:val="00DD2EC0"/>
    <w:rsid w:val="00DF0F29"/>
    <w:rsid w:val="00DF38FC"/>
    <w:rsid w:val="00DF5073"/>
    <w:rsid w:val="00E0509E"/>
    <w:rsid w:val="00E0539A"/>
    <w:rsid w:val="00E10A0F"/>
    <w:rsid w:val="00E14A10"/>
    <w:rsid w:val="00E16ADD"/>
    <w:rsid w:val="00E20861"/>
    <w:rsid w:val="00E348C2"/>
    <w:rsid w:val="00E41805"/>
    <w:rsid w:val="00E45F6F"/>
    <w:rsid w:val="00E501AE"/>
    <w:rsid w:val="00E50D98"/>
    <w:rsid w:val="00E510F8"/>
    <w:rsid w:val="00E60BC0"/>
    <w:rsid w:val="00E62118"/>
    <w:rsid w:val="00E645BB"/>
    <w:rsid w:val="00E654F6"/>
    <w:rsid w:val="00E65E88"/>
    <w:rsid w:val="00E6642D"/>
    <w:rsid w:val="00E70D69"/>
    <w:rsid w:val="00E81961"/>
    <w:rsid w:val="00E82C86"/>
    <w:rsid w:val="00E84A82"/>
    <w:rsid w:val="00E94695"/>
    <w:rsid w:val="00E9734D"/>
    <w:rsid w:val="00EA06A7"/>
    <w:rsid w:val="00EA5B30"/>
    <w:rsid w:val="00EB0266"/>
    <w:rsid w:val="00EB3336"/>
    <w:rsid w:val="00EB4B6E"/>
    <w:rsid w:val="00EB5AA4"/>
    <w:rsid w:val="00EB60DF"/>
    <w:rsid w:val="00EB791C"/>
    <w:rsid w:val="00EC12E1"/>
    <w:rsid w:val="00EC1694"/>
    <w:rsid w:val="00EC22CA"/>
    <w:rsid w:val="00EC38D4"/>
    <w:rsid w:val="00EC4103"/>
    <w:rsid w:val="00EC6C5D"/>
    <w:rsid w:val="00EE0818"/>
    <w:rsid w:val="00EE6D89"/>
    <w:rsid w:val="00EF70C4"/>
    <w:rsid w:val="00EF743D"/>
    <w:rsid w:val="00F1062F"/>
    <w:rsid w:val="00F220C8"/>
    <w:rsid w:val="00F416F9"/>
    <w:rsid w:val="00F56525"/>
    <w:rsid w:val="00F630F9"/>
    <w:rsid w:val="00F7093D"/>
    <w:rsid w:val="00F80EC5"/>
    <w:rsid w:val="00F86ED0"/>
    <w:rsid w:val="00F87199"/>
    <w:rsid w:val="00F948EC"/>
    <w:rsid w:val="00F96CE7"/>
    <w:rsid w:val="00FA6EF2"/>
    <w:rsid w:val="00FB3A47"/>
    <w:rsid w:val="00FC6358"/>
    <w:rsid w:val="00FD0CDE"/>
    <w:rsid w:val="00FD7B4E"/>
    <w:rsid w:val="00FE3D39"/>
    <w:rsid w:val="00FE6519"/>
    <w:rsid w:val="00FF0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442B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4A239C"/>
  </w:style>
  <w:style w:type="paragraph" w:styleId="Pealkiri1">
    <w:name w:val="heading 1"/>
    <w:basedOn w:val="Normaallaad"/>
    <w:next w:val="Normaallaad"/>
    <w:link w:val="Pealkiri1Mrk"/>
    <w:uiPriority w:val="9"/>
    <w:qFormat/>
    <w:rsid w:val="00D42116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8203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820313"/>
  </w:style>
  <w:style w:type="paragraph" w:styleId="Jalus">
    <w:name w:val="footer"/>
    <w:basedOn w:val="Normaallaad"/>
    <w:link w:val="JalusMrk"/>
    <w:uiPriority w:val="99"/>
    <w:unhideWhenUsed/>
    <w:rsid w:val="00FD0CDE"/>
    <w:pPr>
      <w:tabs>
        <w:tab w:val="center" w:pos="4680"/>
        <w:tab w:val="right" w:pos="9360"/>
      </w:tabs>
      <w:spacing w:after="0" w:line="240" w:lineRule="auto"/>
    </w:pPr>
    <w:rPr>
      <w:sz w:val="16"/>
    </w:rPr>
  </w:style>
  <w:style w:type="character" w:customStyle="1" w:styleId="JalusMrk">
    <w:name w:val="Jalus Märk"/>
    <w:basedOn w:val="Liguvaikefont"/>
    <w:link w:val="Jalus"/>
    <w:uiPriority w:val="99"/>
    <w:rsid w:val="00FD0CDE"/>
    <w:rPr>
      <w:sz w:val="16"/>
    </w:rPr>
  </w:style>
  <w:style w:type="character" w:customStyle="1" w:styleId="Pealkiri1Mrk">
    <w:name w:val="Pealkiri 1 Märk"/>
    <w:basedOn w:val="Liguvaikefont"/>
    <w:link w:val="Pealkiri1"/>
    <w:uiPriority w:val="9"/>
    <w:rsid w:val="00D4211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t-E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D421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D42116"/>
    <w:rPr>
      <w:rFonts w:ascii="Tahoma" w:hAnsi="Tahoma" w:cs="Tahoma"/>
      <w:sz w:val="16"/>
      <w:szCs w:val="16"/>
    </w:rPr>
  </w:style>
  <w:style w:type="paragraph" w:styleId="Loendilik">
    <w:name w:val="List Paragraph"/>
    <w:basedOn w:val="Normaallaad"/>
    <w:uiPriority w:val="34"/>
    <w:qFormat/>
    <w:rsid w:val="00D42116"/>
    <w:pPr>
      <w:ind w:left="720"/>
      <w:contextualSpacing/>
    </w:pPr>
  </w:style>
  <w:style w:type="character" w:styleId="Hperlink">
    <w:name w:val="Hyperlink"/>
    <w:basedOn w:val="Liguvaikefont"/>
    <w:uiPriority w:val="99"/>
    <w:unhideWhenUsed/>
    <w:rsid w:val="00EC12E1"/>
    <w:rPr>
      <w:color w:val="0563C1" w:themeColor="hyperlink"/>
      <w:u w:val="single"/>
    </w:rPr>
  </w:style>
  <w:style w:type="paragraph" w:styleId="Allmrkusetekst">
    <w:name w:val="footnote text"/>
    <w:basedOn w:val="Normaallaad"/>
    <w:link w:val="AllmrkusetekstMrk"/>
    <w:uiPriority w:val="99"/>
    <w:semiHidden/>
    <w:unhideWhenUsed/>
    <w:rsid w:val="00202075"/>
    <w:pPr>
      <w:spacing w:after="0" w:line="240" w:lineRule="auto"/>
    </w:pPr>
    <w:rPr>
      <w:sz w:val="20"/>
      <w:szCs w:val="20"/>
    </w:rPr>
  </w:style>
  <w:style w:type="character" w:customStyle="1" w:styleId="AllmrkusetekstMrk">
    <w:name w:val="Allmärkuse tekst Märk"/>
    <w:basedOn w:val="Liguvaikefont"/>
    <w:link w:val="Allmrkusetekst"/>
    <w:uiPriority w:val="99"/>
    <w:semiHidden/>
    <w:rsid w:val="00202075"/>
    <w:rPr>
      <w:sz w:val="20"/>
      <w:szCs w:val="20"/>
    </w:rPr>
  </w:style>
  <w:style w:type="character" w:styleId="Allmrkuseviide">
    <w:name w:val="footnote reference"/>
    <w:basedOn w:val="Liguvaikefont"/>
    <w:uiPriority w:val="99"/>
    <w:semiHidden/>
    <w:unhideWhenUsed/>
    <w:rsid w:val="00202075"/>
    <w:rPr>
      <w:vertAlign w:val="superscript"/>
    </w:rPr>
  </w:style>
  <w:style w:type="character" w:styleId="Lahendamatamainimine">
    <w:name w:val="Unresolved Mention"/>
    <w:basedOn w:val="Liguvaikefont"/>
    <w:uiPriority w:val="99"/>
    <w:semiHidden/>
    <w:unhideWhenUsed/>
    <w:rsid w:val="00A61801"/>
    <w:rPr>
      <w:color w:val="605E5C"/>
      <w:shd w:val="clear" w:color="auto" w:fill="E1DFDD"/>
    </w:rPr>
  </w:style>
  <w:style w:type="character" w:styleId="Klastatudhperlink">
    <w:name w:val="FollowedHyperlink"/>
    <w:basedOn w:val="Liguvaikefont"/>
    <w:uiPriority w:val="99"/>
    <w:semiHidden/>
    <w:unhideWhenUsed/>
    <w:rsid w:val="00A4750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fin.ee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marko.udras@koda.e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ersti.kivistik@fin.ee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NTERPRISE-EUROPE.E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DA">
      <a:majorFont>
        <a:latin typeface="DINPro"/>
        <a:ea typeface=""/>
        <a:cs typeface=""/>
      </a:majorFont>
      <a:minorFont>
        <a:latin typeface="DINPr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D42E49-277C-4845-9492-BF1082BCAD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942</Words>
  <Characters>5465</Characters>
  <Application>Microsoft Office Word</Application>
  <DocSecurity>0</DocSecurity>
  <Lines>45</Lines>
  <Paragraphs>12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LinksUpToDate>false</LinksUpToDate>
  <CharactersWithSpaces>6395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2024-09-18T06:28:00Z</dcterms:created>
  <dcterms:modified xsi:type="dcterms:W3CDTF">2024-09-18T08:04:00Z</dcterms:modified>
</cp:coreProperties>
</file>